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E2" w:rsidRPr="00444216" w:rsidRDefault="0066165E" w:rsidP="00D359E2">
      <w:pPr>
        <w:spacing w:after="0" w:line="240" w:lineRule="auto"/>
        <w:jc w:val="center"/>
        <w:rPr>
          <w:rFonts w:ascii="Arial" w:hAnsi="Arial" w:cs="Arial"/>
          <w:b/>
          <w:sz w:val="32"/>
          <w:szCs w:val="32"/>
        </w:rPr>
      </w:pPr>
      <w:r>
        <w:rPr>
          <w:rFonts w:ascii="Arial" w:hAnsi="Arial" w:cs="Arial"/>
          <w:b/>
          <w:sz w:val="32"/>
          <w:szCs w:val="32"/>
        </w:rPr>
        <w:t>15</w:t>
      </w:r>
      <w:r w:rsidR="00D359E2">
        <w:rPr>
          <w:rFonts w:ascii="Arial" w:hAnsi="Arial" w:cs="Arial"/>
          <w:b/>
          <w:sz w:val="32"/>
          <w:szCs w:val="32"/>
        </w:rPr>
        <w:t>.</w:t>
      </w:r>
      <w:r w:rsidR="001A6BD8">
        <w:rPr>
          <w:rFonts w:ascii="Arial" w:hAnsi="Arial" w:cs="Arial"/>
          <w:b/>
          <w:sz w:val="32"/>
          <w:szCs w:val="32"/>
        </w:rPr>
        <w:t>0</w:t>
      </w:r>
      <w:r>
        <w:rPr>
          <w:rFonts w:ascii="Arial" w:hAnsi="Arial" w:cs="Arial"/>
          <w:b/>
          <w:sz w:val="32"/>
          <w:szCs w:val="32"/>
        </w:rPr>
        <w:t>3</w:t>
      </w:r>
      <w:r w:rsidR="00D359E2">
        <w:rPr>
          <w:rFonts w:ascii="Arial" w:hAnsi="Arial" w:cs="Arial"/>
          <w:b/>
          <w:sz w:val="32"/>
          <w:szCs w:val="32"/>
        </w:rPr>
        <w:t>.</w:t>
      </w:r>
      <w:r w:rsidR="00D359E2" w:rsidRPr="00444216">
        <w:rPr>
          <w:rFonts w:ascii="Arial" w:hAnsi="Arial" w:cs="Arial"/>
          <w:b/>
          <w:sz w:val="32"/>
          <w:szCs w:val="32"/>
        </w:rPr>
        <w:t>20</w:t>
      </w:r>
      <w:r>
        <w:rPr>
          <w:rFonts w:ascii="Arial" w:hAnsi="Arial" w:cs="Arial"/>
          <w:b/>
          <w:sz w:val="32"/>
          <w:szCs w:val="32"/>
        </w:rPr>
        <w:t>22</w:t>
      </w:r>
      <w:r w:rsidR="00D359E2" w:rsidRPr="00444216">
        <w:rPr>
          <w:rFonts w:ascii="Arial" w:hAnsi="Arial" w:cs="Arial"/>
          <w:b/>
          <w:sz w:val="32"/>
          <w:szCs w:val="32"/>
        </w:rPr>
        <w:t xml:space="preserve"> № </w:t>
      </w:r>
      <w:r>
        <w:rPr>
          <w:rFonts w:ascii="Arial" w:hAnsi="Arial" w:cs="Arial"/>
          <w:b/>
          <w:sz w:val="32"/>
          <w:szCs w:val="32"/>
        </w:rPr>
        <w:t>15</w:t>
      </w:r>
    </w:p>
    <w:p w:rsidR="00D359E2" w:rsidRPr="0045345C" w:rsidRDefault="00D359E2" w:rsidP="00D359E2">
      <w:pPr>
        <w:tabs>
          <w:tab w:val="center" w:pos="4960"/>
          <w:tab w:val="left" w:pos="6075"/>
          <w:tab w:val="left" w:pos="8789"/>
        </w:tabs>
        <w:spacing w:after="0" w:line="240" w:lineRule="auto"/>
        <w:jc w:val="center"/>
        <w:rPr>
          <w:rFonts w:ascii="Arial" w:hAnsi="Arial" w:cs="Arial"/>
          <w:b/>
          <w:caps/>
          <w:sz w:val="32"/>
          <w:szCs w:val="32"/>
        </w:rPr>
      </w:pPr>
      <w:r w:rsidRPr="0045345C">
        <w:rPr>
          <w:rFonts w:ascii="Arial" w:hAnsi="Arial" w:cs="Arial"/>
          <w:b/>
          <w:caps/>
          <w:sz w:val="32"/>
          <w:szCs w:val="32"/>
        </w:rPr>
        <w:t>РОССИЙСКАЯ ФЕДЕРАЦИЯ</w:t>
      </w:r>
    </w:p>
    <w:p w:rsidR="00D359E2" w:rsidRPr="0045345C" w:rsidRDefault="00D359E2" w:rsidP="00D359E2">
      <w:pPr>
        <w:tabs>
          <w:tab w:val="center" w:pos="4960"/>
          <w:tab w:val="left" w:pos="6075"/>
          <w:tab w:val="left" w:pos="8789"/>
        </w:tabs>
        <w:spacing w:after="0" w:line="240" w:lineRule="auto"/>
        <w:ind w:left="709"/>
        <w:jc w:val="center"/>
        <w:rPr>
          <w:rFonts w:ascii="Arial" w:hAnsi="Arial" w:cs="Arial"/>
          <w:b/>
          <w:caps/>
          <w:sz w:val="32"/>
          <w:szCs w:val="32"/>
        </w:rPr>
      </w:pPr>
      <w:r w:rsidRPr="0045345C">
        <w:rPr>
          <w:rFonts w:ascii="Arial" w:hAnsi="Arial" w:cs="Arial"/>
          <w:b/>
          <w:caps/>
          <w:sz w:val="32"/>
          <w:szCs w:val="32"/>
        </w:rPr>
        <w:t>ИРКУТСКАЯ ОБЛАСТЬ</w:t>
      </w:r>
    </w:p>
    <w:p w:rsidR="00D359E2" w:rsidRPr="0045345C" w:rsidRDefault="00D359E2" w:rsidP="00D359E2">
      <w:pPr>
        <w:tabs>
          <w:tab w:val="left" w:pos="709"/>
          <w:tab w:val="left" w:pos="6075"/>
        </w:tabs>
        <w:spacing w:after="0" w:line="240" w:lineRule="auto"/>
        <w:jc w:val="center"/>
        <w:rPr>
          <w:rFonts w:ascii="Arial" w:hAnsi="Arial" w:cs="Arial"/>
          <w:b/>
          <w:caps/>
          <w:sz w:val="32"/>
          <w:szCs w:val="32"/>
        </w:rPr>
      </w:pPr>
      <w:r w:rsidRPr="0045345C">
        <w:rPr>
          <w:rFonts w:ascii="Arial" w:hAnsi="Arial" w:cs="Arial"/>
          <w:b/>
          <w:caps/>
          <w:sz w:val="32"/>
          <w:szCs w:val="32"/>
        </w:rPr>
        <w:t>БАЛАГАНСКИЙ МУНИЦИПАЛЬНЫЙ РАЙОН</w:t>
      </w:r>
    </w:p>
    <w:p w:rsidR="00D359E2" w:rsidRPr="0045345C" w:rsidRDefault="00D359E2" w:rsidP="00D359E2">
      <w:pPr>
        <w:tabs>
          <w:tab w:val="left" w:pos="6075"/>
        </w:tabs>
        <w:spacing w:after="0" w:line="240" w:lineRule="auto"/>
        <w:jc w:val="center"/>
        <w:rPr>
          <w:rFonts w:ascii="Arial" w:hAnsi="Arial" w:cs="Arial"/>
          <w:b/>
          <w:caps/>
          <w:sz w:val="32"/>
          <w:szCs w:val="32"/>
        </w:rPr>
      </w:pPr>
      <w:r w:rsidRPr="0045345C">
        <w:rPr>
          <w:rFonts w:ascii="Arial" w:hAnsi="Arial" w:cs="Arial"/>
          <w:b/>
          <w:caps/>
          <w:sz w:val="32"/>
          <w:szCs w:val="32"/>
        </w:rPr>
        <w:t>КУМАРЕЙСКОЕ СЕЛЬСКОЕ ПОСЕЛЕНИЕ</w:t>
      </w:r>
    </w:p>
    <w:p w:rsid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sidRPr="0045345C">
        <w:rPr>
          <w:rFonts w:ascii="Arial" w:hAnsi="Arial" w:cs="Arial"/>
          <w:b/>
          <w:caps/>
          <w:sz w:val="32"/>
          <w:szCs w:val="32"/>
        </w:rPr>
        <w:t>ПОСТАНОВЛЕНИЕ</w:t>
      </w:r>
    </w:p>
    <w:p w:rsidR="00D359E2" w:rsidRP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b/>
          <w:color w:val="3C3C3C"/>
          <w:spacing w:val="2"/>
          <w:sz w:val="32"/>
          <w:szCs w:val="32"/>
        </w:rPr>
      </w:pPr>
      <w:r w:rsidRPr="00D359E2">
        <w:rPr>
          <w:rFonts w:ascii="Arial" w:hAnsi="Arial" w:cs="Arial"/>
          <w:b/>
          <w:color w:val="000000" w:themeColor="text1"/>
          <w:spacing w:val="2"/>
          <w:sz w:val="32"/>
          <w:szCs w:val="32"/>
        </w:rPr>
        <w:t>ОБ УТВЕРЖДЕНИИ МУНИЦИПАЛЬНОЙ ПРОГРАММЫ "ЗАЩИТА НАСЕЛЕНИЯ И ТЕРРИТОРИЙ ОТ ЧРЕЗВЫЧАЙНЫХ СИТУАЦИЙ, ОБЕСПЕЧЕНИЕ ПОЖАРНОЙ БЕЗОПАСНОСТИ</w:t>
      </w:r>
      <w:r w:rsidR="002741DB">
        <w:rPr>
          <w:rFonts w:ascii="Arial" w:hAnsi="Arial" w:cs="Arial"/>
          <w:b/>
          <w:color w:val="000000" w:themeColor="text1"/>
          <w:spacing w:val="2"/>
          <w:sz w:val="32"/>
          <w:szCs w:val="32"/>
        </w:rPr>
        <w:t xml:space="preserve"> </w:t>
      </w:r>
      <w:r w:rsidRPr="00D359E2">
        <w:rPr>
          <w:rFonts w:ascii="Arial" w:hAnsi="Arial" w:cs="Arial"/>
          <w:b/>
          <w:color w:val="000000" w:themeColor="text1"/>
          <w:spacing w:val="2"/>
          <w:sz w:val="32"/>
          <w:szCs w:val="32"/>
        </w:rPr>
        <w:t>НА 20</w:t>
      </w:r>
      <w:r w:rsidR="0066165E">
        <w:rPr>
          <w:rFonts w:ascii="Arial" w:hAnsi="Arial" w:cs="Arial"/>
          <w:b/>
          <w:color w:val="000000" w:themeColor="text1"/>
          <w:spacing w:val="2"/>
          <w:sz w:val="32"/>
          <w:szCs w:val="32"/>
        </w:rPr>
        <w:t>22</w:t>
      </w:r>
      <w:r w:rsidRPr="00D359E2">
        <w:rPr>
          <w:rFonts w:ascii="Arial" w:hAnsi="Arial" w:cs="Arial"/>
          <w:b/>
          <w:color w:val="000000" w:themeColor="text1"/>
          <w:spacing w:val="2"/>
          <w:sz w:val="32"/>
          <w:szCs w:val="32"/>
        </w:rPr>
        <w:t xml:space="preserve"> - 202</w:t>
      </w:r>
      <w:r w:rsidR="0027265A">
        <w:rPr>
          <w:rFonts w:ascii="Arial" w:hAnsi="Arial" w:cs="Arial"/>
          <w:b/>
          <w:color w:val="000000" w:themeColor="text1"/>
          <w:spacing w:val="2"/>
          <w:sz w:val="32"/>
          <w:szCs w:val="32"/>
        </w:rPr>
        <w:t>4</w:t>
      </w:r>
      <w:r w:rsidRPr="00D359E2">
        <w:rPr>
          <w:rFonts w:ascii="Arial" w:hAnsi="Arial" w:cs="Arial"/>
          <w:b/>
          <w:color w:val="000000" w:themeColor="text1"/>
          <w:spacing w:val="2"/>
          <w:sz w:val="32"/>
          <w:szCs w:val="32"/>
        </w:rPr>
        <w:t xml:space="preserve"> ГОДЫ"</w:t>
      </w:r>
    </w:p>
    <w:p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sz w:val="21"/>
          <w:szCs w:val="21"/>
        </w:rPr>
        <w:br/>
      </w:r>
    </w:p>
    <w:p w:rsidR="002C52F3" w:rsidRPr="00DA5D3C" w:rsidRDefault="00D359E2" w:rsidP="002C52F3">
      <w:pPr>
        <w:spacing w:after="0" w:line="240" w:lineRule="auto"/>
        <w:ind w:firstLine="708"/>
        <w:jc w:val="both"/>
        <w:rPr>
          <w:rFonts w:ascii="Arial" w:hAnsi="Arial" w:cs="Arial"/>
          <w:sz w:val="24"/>
          <w:szCs w:val="24"/>
        </w:rPr>
      </w:pPr>
      <w:r w:rsidRPr="002741DB">
        <w:rPr>
          <w:rFonts w:ascii="Arial" w:hAnsi="Arial" w:cs="Arial"/>
          <w:color w:val="000000" w:themeColor="text1"/>
          <w:spacing w:val="2"/>
          <w:sz w:val="24"/>
          <w:szCs w:val="24"/>
        </w:rPr>
        <w:t xml:space="preserve">Руководствуясь </w:t>
      </w:r>
      <w:r w:rsidR="002741DB" w:rsidRPr="002741DB">
        <w:rPr>
          <w:rFonts w:ascii="Arial" w:hAnsi="Arial" w:cs="Arial"/>
          <w:color w:val="000000" w:themeColor="text1"/>
          <w:spacing w:val="2"/>
          <w:sz w:val="24"/>
          <w:szCs w:val="24"/>
        </w:rPr>
        <w:t xml:space="preserve">Указом Президента РФ от 11.01.2018г.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2741DB">
        <w:rPr>
          <w:rFonts w:ascii="Arial" w:hAnsi="Arial" w:cs="Arial"/>
          <w:color w:val="000000" w:themeColor="text1"/>
          <w:spacing w:val="2"/>
          <w:sz w:val="24"/>
          <w:szCs w:val="24"/>
        </w:rPr>
        <w:t>статьей 179 </w:t>
      </w:r>
      <w:hyperlink r:id="rId4" w:history="1">
        <w:r w:rsidRPr="002741DB">
          <w:rPr>
            <w:rStyle w:val="a5"/>
            <w:rFonts w:ascii="Arial" w:hAnsi="Arial" w:cs="Arial"/>
            <w:color w:val="000000" w:themeColor="text1"/>
            <w:spacing w:val="2"/>
            <w:sz w:val="24"/>
            <w:szCs w:val="24"/>
            <w:u w:val="none"/>
          </w:rPr>
          <w:t>Бюджетного кодекса Российской Федерации</w:t>
        </w:r>
      </w:hyperlink>
      <w:r w:rsidRPr="002741DB">
        <w:rPr>
          <w:rFonts w:ascii="Arial" w:hAnsi="Arial" w:cs="Arial"/>
          <w:color w:val="000000" w:themeColor="text1"/>
          <w:spacing w:val="2"/>
          <w:sz w:val="24"/>
          <w:szCs w:val="24"/>
        </w:rPr>
        <w:t>, статьей 16 </w:t>
      </w:r>
      <w:hyperlink r:id="rId5" w:history="1">
        <w:r w:rsidRPr="002741DB">
          <w:rPr>
            <w:rStyle w:val="a5"/>
            <w:rFonts w:ascii="Arial" w:hAnsi="Arial" w:cs="Arial"/>
            <w:color w:val="000000" w:themeColor="text1"/>
            <w:spacing w:val="2"/>
            <w:sz w:val="24"/>
            <w:szCs w:val="24"/>
            <w:u w:val="none"/>
          </w:rPr>
          <w:t>Федерального закона от 06.10.2003 N 131-ФЗ "Об общих принципах организации местного самоуправления в Российской Федерации"</w:t>
        </w:r>
      </w:hyperlink>
      <w:r w:rsidRPr="002741DB">
        <w:rPr>
          <w:rFonts w:ascii="Arial" w:hAnsi="Arial" w:cs="Arial"/>
          <w:color w:val="000000" w:themeColor="text1"/>
          <w:spacing w:val="2"/>
          <w:sz w:val="24"/>
          <w:szCs w:val="24"/>
        </w:rPr>
        <w:t xml:space="preserve">, </w:t>
      </w:r>
      <w:r w:rsidR="002741DB" w:rsidRPr="002741DB">
        <w:rPr>
          <w:rFonts w:ascii="Arial" w:hAnsi="Arial" w:cs="Arial"/>
          <w:color w:val="000000" w:themeColor="text1"/>
          <w:spacing w:val="2"/>
          <w:sz w:val="24"/>
          <w:szCs w:val="24"/>
        </w:rPr>
        <w:t>Уставом Кумарейского муниципального образования</w:t>
      </w:r>
      <w:r w:rsidR="001A6BD8">
        <w:rPr>
          <w:rFonts w:ascii="Arial" w:hAnsi="Arial" w:cs="Arial"/>
          <w:color w:val="000000" w:themeColor="text1"/>
          <w:spacing w:val="2"/>
          <w:sz w:val="24"/>
          <w:szCs w:val="24"/>
        </w:rPr>
        <w:t>,</w:t>
      </w:r>
      <w:r w:rsidR="002C52F3" w:rsidRPr="002C52F3">
        <w:rPr>
          <w:rFonts w:ascii="Arial" w:hAnsi="Arial" w:cs="Arial"/>
          <w:sz w:val="24"/>
          <w:szCs w:val="24"/>
        </w:rPr>
        <w:t xml:space="preserve"> </w:t>
      </w:r>
      <w:r w:rsidR="002C52F3">
        <w:rPr>
          <w:rFonts w:ascii="Arial" w:hAnsi="Arial" w:cs="Arial"/>
          <w:sz w:val="24"/>
          <w:szCs w:val="24"/>
        </w:rPr>
        <w:t>администрация Кумарейского муниципального образования</w:t>
      </w:r>
    </w:p>
    <w:p w:rsidR="002C52F3" w:rsidRPr="00DA5D3C" w:rsidRDefault="002C52F3" w:rsidP="002C52F3">
      <w:pPr>
        <w:spacing w:after="0" w:line="240" w:lineRule="auto"/>
        <w:rPr>
          <w:rFonts w:ascii="Arial" w:hAnsi="Arial" w:cs="Arial"/>
          <w:sz w:val="24"/>
          <w:szCs w:val="24"/>
        </w:rPr>
      </w:pPr>
    </w:p>
    <w:p w:rsidR="002741DB" w:rsidRPr="002741DB" w:rsidRDefault="002C52F3" w:rsidP="002C52F3">
      <w:pPr>
        <w:pStyle w:val="formattext"/>
        <w:shd w:val="clear" w:color="auto" w:fill="FFFFFF"/>
        <w:spacing w:before="0" w:beforeAutospacing="0" w:after="0" w:afterAutospacing="0"/>
        <w:ind w:firstLine="709"/>
        <w:jc w:val="center"/>
        <w:textAlignment w:val="baseline"/>
        <w:rPr>
          <w:rFonts w:ascii="Arial" w:hAnsi="Arial" w:cs="Arial"/>
          <w:color w:val="000000" w:themeColor="text1"/>
          <w:spacing w:val="2"/>
        </w:rPr>
      </w:pPr>
      <w:r>
        <w:rPr>
          <w:rFonts w:ascii="Arial" w:hAnsi="Arial" w:cs="Arial"/>
          <w:b/>
          <w:sz w:val="30"/>
          <w:szCs w:val="30"/>
        </w:rPr>
        <w:t>ПОСТАНОВЛЯЕТ</w:t>
      </w:r>
      <w:r w:rsidRPr="00DA5D3C">
        <w:rPr>
          <w:rFonts w:ascii="Arial" w:hAnsi="Arial" w:cs="Arial"/>
          <w:b/>
          <w:sz w:val="30"/>
          <w:szCs w:val="30"/>
        </w:rPr>
        <w:t>:</w:t>
      </w:r>
      <w:r w:rsidR="00D359E2" w:rsidRPr="002741DB">
        <w:rPr>
          <w:rFonts w:ascii="Arial" w:hAnsi="Arial" w:cs="Arial"/>
          <w:color w:val="000000" w:themeColor="text1"/>
          <w:spacing w:val="2"/>
          <w:sz w:val="21"/>
          <w:szCs w:val="21"/>
        </w:rPr>
        <w:br/>
      </w:r>
    </w:p>
    <w:p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1. Утвердить муниципальную программу "Защита населения и территорий от чрезвычайных ситуаций, обеспечение пожарной безопасности на 20</w:t>
      </w:r>
      <w:r w:rsidR="0066165E">
        <w:rPr>
          <w:rFonts w:ascii="Arial" w:hAnsi="Arial" w:cs="Arial"/>
          <w:color w:val="000000" w:themeColor="text1"/>
          <w:spacing w:val="2"/>
        </w:rPr>
        <w:t>22</w:t>
      </w:r>
      <w:r w:rsidRPr="002741DB">
        <w:rPr>
          <w:rFonts w:ascii="Arial" w:hAnsi="Arial" w:cs="Arial"/>
          <w:color w:val="000000" w:themeColor="text1"/>
          <w:spacing w:val="2"/>
        </w:rPr>
        <w:t xml:space="preserve"> - 202</w:t>
      </w:r>
      <w:r w:rsidR="0027265A">
        <w:rPr>
          <w:rFonts w:ascii="Arial" w:hAnsi="Arial" w:cs="Arial"/>
          <w:color w:val="000000" w:themeColor="text1"/>
          <w:spacing w:val="2"/>
        </w:rPr>
        <w:t>4</w:t>
      </w:r>
      <w:r w:rsidRPr="002741DB">
        <w:rPr>
          <w:rFonts w:ascii="Arial" w:hAnsi="Arial" w:cs="Arial"/>
          <w:color w:val="000000" w:themeColor="text1"/>
          <w:spacing w:val="2"/>
        </w:rPr>
        <w:t xml:space="preserve"> годы" (прилагается).</w:t>
      </w:r>
    </w:p>
    <w:p w:rsidR="007C0A42" w:rsidRPr="002741DB" w:rsidRDefault="007C0A4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Pr>
          <w:rFonts w:ascii="Arial" w:hAnsi="Arial" w:cs="Arial"/>
          <w:color w:val="000000" w:themeColor="text1"/>
          <w:spacing w:val="2"/>
        </w:rPr>
        <w:t xml:space="preserve">2. Постановление № </w:t>
      </w:r>
      <w:r w:rsidR="0066165E">
        <w:rPr>
          <w:rFonts w:ascii="Arial" w:hAnsi="Arial" w:cs="Arial"/>
          <w:color w:val="000000" w:themeColor="text1"/>
          <w:spacing w:val="2"/>
        </w:rPr>
        <w:t>25</w:t>
      </w:r>
      <w:r>
        <w:rPr>
          <w:rFonts w:ascii="Arial" w:hAnsi="Arial" w:cs="Arial"/>
          <w:color w:val="000000" w:themeColor="text1"/>
          <w:spacing w:val="2"/>
        </w:rPr>
        <w:t xml:space="preserve"> от </w:t>
      </w:r>
      <w:r w:rsidR="0066165E">
        <w:rPr>
          <w:rFonts w:ascii="Arial" w:hAnsi="Arial" w:cs="Arial"/>
          <w:color w:val="000000" w:themeColor="text1"/>
          <w:spacing w:val="2"/>
        </w:rPr>
        <w:t>21.02.</w:t>
      </w:r>
      <w:r>
        <w:rPr>
          <w:rFonts w:ascii="Arial" w:hAnsi="Arial" w:cs="Arial"/>
          <w:color w:val="000000" w:themeColor="text1"/>
          <w:spacing w:val="2"/>
        </w:rPr>
        <w:t>20</w:t>
      </w:r>
      <w:r w:rsidR="0066165E">
        <w:rPr>
          <w:rFonts w:ascii="Arial" w:hAnsi="Arial" w:cs="Arial"/>
          <w:color w:val="000000" w:themeColor="text1"/>
          <w:spacing w:val="2"/>
        </w:rPr>
        <w:t>19</w:t>
      </w:r>
      <w:r>
        <w:rPr>
          <w:rFonts w:ascii="Arial" w:hAnsi="Arial" w:cs="Arial"/>
          <w:color w:val="000000" w:themeColor="text1"/>
          <w:spacing w:val="2"/>
        </w:rPr>
        <w:t xml:space="preserve"> г. считать утратившим силу.</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sz w:val="21"/>
          <w:szCs w:val="21"/>
        </w:rPr>
      </w:pPr>
      <w:r>
        <w:rPr>
          <w:rFonts w:ascii="Arial" w:hAnsi="Arial" w:cs="Arial"/>
          <w:color w:val="000000" w:themeColor="text1"/>
          <w:spacing w:val="2"/>
          <w:sz w:val="21"/>
          <w:szCs w:val="21"/>
        </w:rPr>
        <w:t xml:space="preserve">2. </w:t>
      </w:r>
      <w:r>
        <w:rPr>
          <w:rFonts w:ascii="Arial" w:hAnsi="Arial" w:cs="Arial"/>
        </w:rPr>
        <w:t xml:space="preserve">Опубликовать данное постановление </w:t>
      </w:r>
      <w:r w:rsidRPr="0076574B">
        <w:rPr>
          <w:rFonts w:ascii="Arial" w:hAnsi="Arial" w:cs="Arial"/>
        </w:rPr>
        <w:t>в</w:t>
      </w:r>
      <w:r>
        <w:rPr>
          <w:rFonts w:ascii="Arial" w:hAnsi="Arial" w:cs="Arial"/>
        </w:rPr>
        <w:t xml:space="preserve"> средстве массовой информации населения</w:t>
      </w:r>
      <w:r w:rsidRPr="0076574B">
        <w:rPr>
          <w:rFonts w:ascii="Arial" w:hAnsi="Arial" w:cs="Arial"/>
        </w:rPr>
        <w:t xml:space="preserve"> "</w:t>
      </w:r>
      <w:r>
        <w:rPr>
          <w:rFonts w:ascii="Arial" w:hAnsi="Arial" w:cs="Arial"/>
        </w:rPr>
        <w:t>Кумарейский вестник» и на официальном сайте администрации Кумарейского МО</w:t>
      </w:r>
      <w:r w:rsidR="00D359E2" w:rsidRPr="002741DB">
        <w:rPr>
          <w:rFonts w:ascii="Arial" w:hAnsi="Arial" w:cs="Arial"/>
          <w:color w:val="000000" w:themeColor="text1"/>
          <w:spacing w:val="2"/>
          <w:sz w:val="21"/>
          <w:szCs w:val="21"/>
        </w:rPr>
        <w:t>.</w:t>
      </w:r>
    </w:p>
    <w:p w:rsidR="00D359E2"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3. Настоящее постановление вступает в силу со дня его официального опубликования.</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spacing w:after="0" w:line="240" w:lineRule="auto"/>
        <w:jc w:val="both"/>
        <w:rPr>
          <w:rFonts w:ascii="Arial" w:hAnsi="Arial" w:cs="Arial"/>
          <w:sz w:val="24"/>
          <w:szCs w:val="24"/>
        </w:rPr>
      </w:pPr>
      <w:r w:rsidRPr="00DE787D">
        <w:rPr>
          <w:rFonts w:ascii="Arial" w:hAnsi="Arial" w:cs="Arial"/>
          <w:sz w:val="24"/>
          <w:szCs w:val="24"/>
        </w:rPr>
        <w:t xml:space="preserve">Глава </w:t>
      </w:r>
      <w:r>
        <w:rPr>
          <w:rFonts w:ascii="Arial" w:hAnsi="Arial" w:cs="Arial"/>
          <w:sz w:val="24"/>
          <w:szCs w:val="24"/>
        </w:rPr>
        <w:t>Кумарейского</w:t>
      </w:r>
    </w:p>
    <w:p w:rsidR="002741DB" w:rsidRDefault="002741DB" w:rsidP="002741DB">
      <w:pPr>
        <w:spacing w:after="0" w:line="240" w:lineRule="auto"/>
        <w:jc w:val="both"/>
        <w:rPr>
          <w:rFonts w:ascii="Arial" w:hAnsi="Arial" w:cs="Arial"/>
          <w:sz w:val="24"/>
          <w:szCs w:val="24"/>
        </w:rPr>
      </w:pPr>
      <w:r>
        <w:rPr>
          <w:rFonts w:ascii="Arial" w:hAnsi="Arial" w:cs="Arial"/>
          <w:sz w:val="24"/>
          <w:szCs w:val="24"/>
        </w:rPr>
        <w:t xml:space="preserve">муниципального образования                                                </w:t>
      </w:r>
      <w:r w:rsidR="0066165E">
        <w:rPr>
          <w:rFonts w:ascii="Arial" w:hAnsi="Arial" w:cs="Arial"/>
          <w:sz w:val="24"/>
          <w:szCs w:val="24"/>
        </w:rPr>
        <w:t>А.П. Иванов</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3C3C3C"/>
          <w:spacing w:val="2"/>
          <w:sz w:val="32"/>
          <w:szCs w:val="32"/>
        </w:rPr>
      </w:pPr>
    </w:p>
    <w:p w:rsidR="0015290A" w:rsidRDefault="0015290A" w:rsidP="002741DB">
      <w:pPr>
        <w:pStyle w:val="2"/>
        <w:shd w:val="clear" w:color="auto" w:fill="FFFFFF"/>
        <w:spacing w:before="0" w:beforeAutospacing="0" w:after="0" w:afterAutospacing="0"/>
        <w:jc w:val="center"/>
        <w:textAlignment w:val="baseline"/>
        <w:rPr>
          <w:rFonts w:ascii="Arial" w:hAnsi="Arial" w:cs="Arial"/>
          <w:bCs w:val="0"/>
          <w:color w:val="3C3C3C"/>
          <w:spacing w:val="2"/>
          <w:sz w:val="32"/>
          <w:szCs w:val="32"/>
        </w:rPr>
      </w:pP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lastRenderedPageBreak/>
        <w:t>УТВЕРЖДЕНА:</w:t>
      </w:r>
    </w:p>
    <w:p w:rsidR="0066165E"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 xml:space="preserve">Постановлением администрации </w:t>
      </w:r>
    </w:p>
    <w:p w:rsidR="0066165E"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 xml:space="preserve">Кумарейского муниципального образования </w:t>
      </w:r>
    </w:p>
    <w:p w:rsidR="002C52F3" w:rsidRPr="0015290A"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от 15.03.2022 № 15</w:t>
      </w:r>
      <w:r w:rsidR="002C52F3" w:rsidRPr="0015290A">
        <w:rPr>
          <w:rFonts w:ascii="Courier New" w:hAnsi="Courier New" w:cs="Courier New"/>
          <w:sz w:val="22"/>
          <w:szCs w:val="22"/>
        </w:rPr>
        <w:t xml:space="preserve"> </w:t>
      </w:r>
    </w:p>
    <w:p w:rsidR="002C52F3" w:rsidRPr="00FF17B3" w:rsidRDefault="002C52F3" w:rsidP="002C52F3">
      <w:pPr>
        <w:pStyle w:val="a6"/>
        <w:tabs>
          <w:tab w:val="num" w:pos="0"/>
          <w:tab w:val="left" w:pos="5220"/>
        </w:tabs>
        <w:spacing w:after="0"/>
        <w:ind w:firstLine="709"/>
        <w:jc w:val="right"/>
        <w:rPr>
          <w:rFonts w:ascii="Courier New" w:hAnsi="Courier New" w:cs="Courier New"/>
        </w:rPr>
      </w:pPr>
    </w:p>
    <w:p w:rsidR="002C52F3" w:rsidRPr="002C52F3" w:rsidRDefault="002C52F3" w:rsidP="002C52F3">
      <w:pPr>
        <w:pStyle w:val="2"/>
        <w:shd w:val="clear" w:color="auto" w:fill="FFFFFF"/>
        <w:spacing w:before="0" w:beforeAutospacing="0" w:after="0" w:afterAutospacing="0"/>
        <w:jc w:val="right"/>
        <w:textAlignment w:val="baseline"/>
        <w:rPr>
          <w:rFonts w:ascii="Arial" w:hAnsi="Arial" w:cs="Arial"/>
          <w:b w:val="0"/>
          <w:color w:val="000000" w:themeColor="text1"/>
          <w:spacing w:val="2"/>
          <w:sz w:val="24"/>
          <w:szCs w:val="24"/>
        </w:rPr>
      </w:pPr>
      <w:r w:rsidRPr="00FF17B3">
        <w:rPr>
          <w:rFonts w:ascii="Courier New" w:hAnsi="Courier New" w:cs="Courier New"/>
        </w:rPr>
        <w:t xml:space="preserve">                                                 </w:t>
      </w:r>
    </w:p>
    <w:p w:rsidR="002C52F3" w:rsidRDefault="002C52F3"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21"/>
          <w:szCs w:val="21"/>
        </w:rPr>
      </w:pPr>
    </w:p>
    <w:p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bCs w:val="0"/>
          <w:color w:val="000000" w:themeColor="text1"/>
          <w:spacing w:val="2"/>
          <w:sz w:val="32"/>
          <w:szCs w:val="32"/>
        </w:rPr>
        <w:t>МУНИЦИПАЛЬНАЯ ПРОГРАММА "</w:t>
      </w:r>
      <w:r w:rsidRPr="002741DB">
        <w:rPr>
          <w:rFonts w:ascii="Arial" w:hAnsi="Arial" w:cs="Arial"/>
          <w:color w:val="000000" w:themeColor="text1"/>
          <w:spacing w:val="2"/>
          <w:sz w:val="32"/>
          <w:szCs w:val="32"/>
        </w:rPr>
        <w:t>ЗАЩИТА НАСЕЛЕНИЯ</w:t>
      </w:r>
    </w:p>
    <w:p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color w:val="000000" w:themeColor="text1"/>
          <w:spacing w:val="2"/>
          <w:sz w:val="32"/>
          <w:szCs w:val="32"/>
        </w:rPr>
        <w:t xml:space="preserve"> И ТЕРРИТОРИЙ ОТ ЧРЕЗВЫЧАЙНЫХ СИТУАЦИЙ, ОБЕСПЕЧЕНИЕ ПОЖАРНОЙ БЕЗОПАСНОСТИ </w:t>
      </w:r>
    </w:p>
    <w:p w:rsidR="002741DB" w:rsidRP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000000" w:themeColor="text1"/>
          <w:spacing w:val="2"/>
          <w:sz w:val="32"/>
          <w:szCs w:val="32"/>
        </w:rPr>
      </w:pPr>
      <w:r w:rsidRPr="002741DB">
        <w:rPr>
          <w:rFonts w:ascii="Arial" w:hAnsi="Arial" w:cs="Arial"/>
          <w:color w:val="000000" w:themeColor="text1"/>
          <w:spacing w:val="2"/>
          <w:sz w:val="32"/>
          <w:szCs w:val="32"/>
        </w:rPr>
        <w:t>НА 20</w:t>
      </w:r>
      <w:r w:rsidR="0066165E">
        <w:rPr>
          <w:rFonts w:ascii="Arial" w:hAnsi="Arial" w:cs="Arial"/>
          <w:color w:val="000000" w:themeColor="text1"/>
          <w:spacing w:val="2"/>
          <w:sz w:val="32"/>
          <w:szCs w:val="32"/>
        </w:rPr>
        <w:t>22</w:t>
      </w:r>
      <w:r w:rsidRPr="002741DB">
        <w:rPr>
          <w:rFonts w:ascii="Arial" w:hAnsi="Arial" w:cs="Arial"/>
          <w:color w:val="000000" w:themeColor="text1"/>
          <w:spacing w:val="2"/>
          <w:sz w:val="32"/>
          <w:szCs w:val="32"/>
        </w:rPr>
        <w:t xml:space="preserve"> - 202</w:t>
      </w:r>
      <w:r w:rsidR="0066165E">
        <w:rPr>
          <w:rFonts w:ascii="Arial" w:hAnsi="Arial" w:cs="Arial"/>
          <w:color w:val="000000" w:themeColor="text1"/>
          <w:spacing w:val="2"/>
          <w:sz w:val="32"/>
          <w:szCs w:val="32"/>
        </w:rPr>
        <w:t>5</w:t>
      </w:r>
      <w:r w:rsidRPr="002741DB">
        <w:rPr>
          <w:rFonts w:ascii="Arial" w:hAnsi="Arial" w:cs="Arial"/>
          <w:color w:val="000000" w:themeColor="text1"/>
          <w:spacing w:val="2"/>
          <w:sz w:val="32"/>
          <w:szCs w:val="32"/>
        </w:rPr>
        <w:t xml:space="preserve"> ГОДЫ</w:t>
      </w:r>
      <w:r w:rsidRPr="002741DB">
        <w:rPr>
          <w:rFonts w:ascii="Arial" w:hAnsi="Arial" w:cs="Arial"/>
          <w:bCs w:val="0"/>
          <w:color w:val="000000" w:themeColor="text1"/>
          <w:spacing w:val="2"/>
          <w:sz w:val="32"/>
          <w:szCs w:val="32"/>
        </w:rPr>
        <w:t xml:space="preserve"> "</w:t>
      </w:r>
    </w:p>
    <w:p w:rsidR="00D359E2" w:rsidRPr="002741DB" w:rsidRDefault="002741DB" w:rsidP="002C52F3">
      <w:pPr>
        <w:pStyle w:val="formattext"/>
        <w:shd w:val="clear" w:color="auto" w:fill="FFFFFF"/>
        <w:spacing w:before="0" w:beforeAutospacing="0" w:after="0" w:afterAutospacing="0" w:line="315" w:lineRule="atLeast"/>
        <w:jc w:val="right"/>
        <w:textAlignment w:val="baseline"/>
        <w:rPr>
          <w:rFonts w:ascii="Arial" w:hAnsi="Arial" w:cs="Arial"/>
          <w:b/>
          <w:bCs/>
          <w:color w:val="000000" w:themeColor="text1"/>
        </w:rPr>
      </w:pPr>
      <w:r w:rsidRPr="002741DB">
        <w:rPr>
          <w:rFonts w:ascii="Arial" w:hAnsi="Arial" w:cs="Arial"/>
          <w:color w:val="000000" w:themeColor="text1"/>
          <w:spacing w:val="2"/>
          <w:sz w:val="21"/>
          <w:szCs w:val="21"/>
        </w:rPr>
        <w:br/>
      </w:r>
    </w:p>
    <w:p w:rsidR="00D359E2" w:rsidRPr="00D359E2" w:rsidRDefault="00D359E2" w:rsidP="00D359E2">
      <w:pPr>
        <w:shd w:val="clear" w:color="auto" w:fill="FFFFFF"/>
        <w:spacing w:after="105" w:line="240" w:lineRule="auto"/>
        <w:ind w:firstLine="300"/>
        <w:jc w:val="center"/>
        <w:outlineLvl w:val="1"/>
        <w:rPr>
          <w:rFonts w:ascii="Arial" w:eastAsia="Times New Roman" w:hAnsi="Arial" w:cs="Arial"/>
          <w:b/>
          <w:bCs/>
          <w:color w:val="000000" w:themeColor="text1"/>
          <w:sz w:val="24"/>
          <w:szCs w:val="24"/>
          <w:lang w:eastAsia="ru-RU"/>
        </w:rPr>
      </w:pPr>
      <w:r w:rsidRPr="00D359E2">
        <w:rPr>
          <w:rFonts w:ascii="Arial" w:eastAsia="Times New Roman" w:hAnsi="Arial" w:cs="Arial"/>
          <w:b/>
          <w:bCs/>
          <w:color w:val="000000" w:themeColor="text1"/>
          <w:sz w:val="24"/>
          <w:szCs w:val="24"/>
          <w:lang w:eastAsia="ru-RU"/>
        </w:rPr>
        <w:t>ПАСПОРТ</w:t>
      </w:r>
      <w:r w:rsidRPr="00D359E2">
        <w:rPr>
          <w:rFonts w:ascii="Arial" w:eastAsia="Times New Roman" w:hAnsi="Arial" w:cs="Arial"/>
          <w:b/>
          <w:bCs/>
          <w:color w:val="000000" w:themeColor="text1"/>
          <w:sz w:val="24"/>
          <w:szCs w:val="24"/>
          <w:lang w:eastAsia="ru-RU"/>
        </w:rPr>
        <w:br/>
        <w:t xml:space="preserve">муниципальной программы </w:t>
      </w:r>
      <w:r w:rsidR="002C52F3" w:rsidRPr="002C52F3">
        <w:rPr>
          <w:rFonts w:ascii="Arial" w:hAnsi="Arial" w:cs="Arial"/>
          <w:b/>
          <w:sz w:val="24"/>
          <w:szCs w:val="24"/>
        </w:rPr>
        <w:t>Кумарейского муниципального образования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048"/>
        <w:gridCol w:w="6291"/>
      </w:tblGrid>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Наименование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w:t>
            </w:r>
            <w:r w:rsidR="002C52F3" w:rsidRPr="0015290A">
              <w:rPr>
                <w:rFonts w:ascii="Courier New" w:hAnsi="Courier New" w:cs="Courier New"/>
                <w:color w:val="000000" w:themeColor="text1"/>
                <w:spacing w:val="2"/>
              </w:rPr>
              <w:t>Защита населения и территорий от чрезвычайных ситуаций, обеспечение пожарной безопасности на 20</w:t>
            </w:r>
            <w:r w:rsidR="0066165E">
              <w:rPr>
                <w:rFonts w:ascii="Courier New" w:hAnsi="Courier New" w:cs="Courier New"/>
                <w:color w:val="000000" w:themeColor="text1"/>
                <w:spacing w:val="2"/>
              </w:rPr>
              <w:t>22</w:t>
            </w:r>
            <w:r w:rsidR="002C52F3" w:rsidRPr="0015290A">
              <w:rPr>
                <w:rFonts w:ascii="Courier New" w:hAnsi="Courier New" w:cs="Courier New"/>
                <w:color w:val="000000" w:themeColor="text1"/>
                <w:spacing w:val="2"/>
              </w:rPr>
              <w:t xml:space="preserve"> - 202</w:t>
            </w:r>
            <w:r w:rsidR="0027265A">
              <w:rPr>
                <w:rFonts w:ascii="Courier New" w:hAnsi="Courier New" w:cs="Courier New"/>
                <w:color w:val="000000" w:themeColor="text1"/>
                <w:spacing w:val="2"/>
              </w:rPr>
              <w:t>4</w:t>
            </w:r>
            <w:r w:rsidR="002C52F3" w:rsidRPr="0015290A">
              <w:rPr>
                <w:rFonts w:ascii="Courier New" w:hAnsi="Courier New" w:cs="Courier New"/>
                <w:color w:val="000000" w:themeColor="text1"/>
                <w:spacing w:val="2"/>
              </w:rPr>
              <w:t xml:space="preserve"> годы»</w:t>
            </w:r>
            <w:r w:rsidRPr="0015290A">
              <w:rPr>
                <w:rFonts w:ascii="Courier New" w:eastAsia="Times New Roman" w:hAnsi="Courier New" w:cs="Courier New"/>
                <w:color w:val="000000"/>
                <w:lang w:eastAsia="ru-RU"/>
              </w:rPr>
              <w:t xml:space="preserve"> (далее – муниципальная программа)</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Ответственный исполнитель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C52F3">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Администрация </w:t>
            </w:r>
            <w:r w:rsidR="002C52F3" w:rsidRPr="0015290A">
              <w:rPr>
                <w:rFonts w:ascii="Courier New" w:eastAsia="Times New Roman" w:hAnsi="Courier New" w:cs="Courier New"/>
                <w:color w:val="000000"/>
                <w:lang w:eastAsia="ru-RU"/>
              </w:rPr>
              <w:t>Кумарейского муниципального образования</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Структура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подпрограмма «Снижение рисков и смягчение последствий чрезвычайных ситуаций природного и техногенного характера в </w:t>
            </w:r>
            <w:r w:rsidR="002C52F3" w:rsidRPr="0015290A">
              <w:rPr>
                <w:rFonts w:ascii="Courier New" w:eastAsia="Times New Roman" w:hAnsi="Courier New" w:cs="Courier New"/>
                <w:color w:val="000000"/>
                <w:lang w:eastAsia="ru-RU"/>
              </w:rPr>
              <w:t>Кумарейском муниципальном образовании</w:t>
            </w:r>
            <w:r w:rsidRPr="0015290A">
              <w:rPr>
                <w:rFonts w:ascii="Courier New" w:eastAsia="Times New Roman" w:hAnsi="Courier New" w:cs="Courier New"/>
                <w:color w:val="000000"/>
                <w:lang w:eastAsia="ru-RU"/>
              </w:rPr>
              <w:t xml:space="preserve"> на 20</w:t>
            </w:r>
            <w:r w:rsidR="0066165E">
              <w:rPr>
                <w:rFonts w:ascii="Courier New" w:eastAsia="Times New Roman" w:hAnsi="Courier New" w:cs="Courier New"/>
                <w:color w:val="000000"/>
                <w:lang w:eastAsia="ru-RU"/>
              </w:rPr>
              <w:t>22</w:t>
            </w:r>
            <w:r w:rsidRPr="0015290A">
              <w:rPr>
                <w:rFonts w:ascii="Courier New" w:eastAsia="Times New Roman" w:hAnsi="Courier New" w:cs="Courier New"/>
                <w:color w:val="000000"/>
                <w:lang w:eastAsia="ru-RU"/>
              </w:rPr>
              <w:t>-202</w:t>
            </w:r>
            <w:r w:rsidR="0027265A">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годы» (приложение №1);</w:t>
            </w:r>
            <w:r w:rsidRPr="0015290A">
              <w:rPr>
                <w:rFonts w:ascii="Courier New" w:eastAsia="Times New Roman" w:hAnsi="Courier New" w:cs="Courier New"/>
                <w:color w:val="000000"/>
                <w:lang w:eastAsia="ru-RU"/>
              </w:rPr>
              <w:br/>
              <w:t xml:space="preserve">подпрограмма «Пожарная безопасность в </w:t>
            </w:r>
            <w:r w:rsidR="002C52F3" w:rsidRPr="0015290A">
              <w:rPr>
                <w:rFonts w:ascii="Courier New" w:eastAsia="Times New Roman" w:hAnsi="Courier New" w:cs="Courier New"/>
                <w:color w:val="000000"/>
                <w:lang w:eastAsia="ru-RU"/>
              </w:rPr>
              <w:t>Кумарейском муниципальном образовании</w:t>
            </w:r>
            <w:r w:rsidRPr="0015290A">
              <w:rPr>
                <w:rFonts w:ascii="Courier New" w:eastAsia="Times New Roman" w:hAnsi="Courier New" w:cs="Courier New"/>
                <w:color w:val="000000"/>
                <w:lang w:eastAsia="ru-RU"/>
              </w:rPr>
              <w:t xml:space="preserve"> на 20</w:t>
            </w:r>
            <w:r w:rsidR="0066165E">
              <w:rPr>
                <w:rFonts w:ascii="Courier New" w:eastAsia="Times New Roman" w:hAnsi="Courier New" w:cs="Courier New"/>
                <w:color w:val="000000"/>
                <w:lang w:eastAsia="ru-RU"/>
              </w:rPr>
              <w:t>22</w:t>
            </w:r>
            <w:r w:rsidRPr="0015290A">
              <w:rPr>
                <w:rFonts w:ascii="Courier New" w:eastAsia="Times New Roman" w:hAnsi="Courier New" w:cs="Courier New"/>
                <w:color w:val="000000"/>
                <w:lang w:eastAsia="ru-RU"/>
              </w:rPr>
              <w:t xml:space="preserve"> – 202</w:t>
            </w:r>
            <w:r w:rsidR="0027265A">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годы» (приложение №2);</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Цели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минимизация социального и экономического ущерба, наносимого населению и экономике поселения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 в результате ведения военных действий или вследствие этих действий.</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Задачи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r w:rsidRPr="0015290A">
              <w:rPr>
                <w:rFonts w:ascii="Courier New" w:eastAsia="Times New Roman" w:hAnsi="Courier New" w:cs="Courier New"/>
                <w:color w:val="000000"/>
                <w:lang w:eastAsia="ru-RU"/>
              </w:rPr>
              <w:br/>
              <w:t>2. Обеспечение и поддержание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15290A">
              <w:rPr>
                <w:rFonts w:ascii="Courier New" w:eastAsia="Times New Roman" w:hAnsi="Courier New" w:cs="Courier New"/>
                <w:color w:val="000000"/>
                <w:lang w:eastAsia="ru-RU"/>
              </w:rPr>
              <w:br/>
            </w:r>
            <w:r w:rsidRPr="0015290A">
              <w:rPr>
                <w:rFonts w:ascii="Courier New" w:eastAsia="Times New Roman" w:hAnsi="Courier New" w:cs="Courier New"/>
                <w:color w:val="000000"/>
                <w:lang w:eastAsia="ru-RU"/>
              </w:rPr>
              <w:lastRenderedPageBreak/>
              <w:t>3. Обеспечение эффективной деятельности и управления в системе мобилизационной подготовки,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lastRenderedPageBreak/>
              <w:t>Целевые индикаторы и показатели муниципальной</w:t>
            </w:r>
            <w:r w:rsidRPr="0015290A">
              <w:rPr>
                <w:rFonts w:ascii="Courier New" w:eastAsia="Times New Roman" w:hAnsi="Courier New" w:cs="Courier New"/>
                <w:b/>
                <w:bCs/>
                <w:color w:val="000000"/>
                <w:lang w:eastAsia="ru-RU"/>
              </w:rPr>
              <w:b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Количество чрезвычайных ситуаций, пожаров, происшествий на водных объектах (далее – деструктивные события).</w:t>
            </w:r>
            <w:r w:rsidRPr="0015290A">
              <w:rPr>
                <w:rFonts w:ascii="Courier New" w:eastAsia="Times New Roman" w:hAnsi="Courier New" w:cs="Courier New"/>
                <w:color w:val="000000"/>
                <w:lang w:eastAsia="ru-RU"/>
              </w:rPr>
              <w:br/>
              <w:t>2. Количество населения, погибшего, травмированного и пострадавшего вследствие деструктивных событий</w:t>
            </w:r>
            <w:r w:rsidRPr="0015290A">
              <w:rPr>
                <w:rFonts w:ascii="Courier New" w:eastAsia="Times New Roman" w:hAnsi="Courier New" w:cs="Courier New"/>
                <w:color w:val="000000"/>
                <w:lang w:eastAsia="ru-RU"/>
              </w:rPr>
              <w:br/>
              <w:t>3. Количество населения, спасенного вследствие деструктивных событий</w:t>
            </w:r>
            <w:r w:rsidRPr="0015290A">
              <w:rPr>
                <w:rFonts w:ascii="Courier New" w:eastAsia="Times New Roman" w:hAnsi="Courier New" w:cs="Courier New"/>
                <w:color w:val="000000"/>
                <w:lang w:eastAsia="ru-RU"/>
              </w:rPr>
              <w:br/>
              <w:t>4. Экономический ущерб вследствие деструктивных событий в целом по городскому поселению</w:t>
            </w:r>
            <w:r w:rsidRPr="0015290A">
              <w:rPr>
                <w:rFonts w:ascii="Courier New" w:eastAsia="Times New Roman" w:hAnsi="Courier New" w:cs="Courier New"/>
                <w:color w:val="000000"/>
                <w:lang w:eastAsia="ru-RU"/>
              </w:rPr>
              <w:br/>
              <w:t>5. Число спасенных в чрезвычайных ситуациях на одного погибшего, травмированного и пострадавшего в чрезвычайных ситуациях</w:t>
            </w:r>
            <w:r w:rsidRPr="0015290A">
              <w:rPr>
                <w:rFonts w:ascii="Courier New" w:eastAsia="Times New Roman" w:hAnsi="Courier New" w:cs="Courier New"/>
                <w:color w:val="000000"/>
                <w:lang w:eastAsia="ru-RU"/>
              </w:rPr>
              <w:br/>
              <w:t>6. Число спасенных на пожарах на одного погибшего, травмированного и пострадавшего на пожарах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Этапы и сроки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муниципальная программа реализуется в 20</w:t>
            </w:r>
            <w:r w:rsidR="0066165E">
              <w:rPr>
                <w:rFonts w:ascii="Courier New" w:eastAsia="Times New Roman" w:hAnsi="Courier New" w:cs="Courier New"/>
                <w:color w:val="000000"/>
                <w:lang w:eastAsia="ru-RU"/>
              </w:rPr>
              <w:t>22</w:t>
            </w:r>
            <w:r w:rsidRPr="0015290A">
              <w:rPr>
                <w:rFonts w:ascii="Courier New" w:eastAsia="Times New Roman" w:hAnsi="Courier New" w:cs="Courier New"/>
                <w:color w:val="000000"/>
                <w:lang w:eastAsia="ru-RU"/>
              </w:rPr>
              <w:t>-202</w:t>
            </w:r>
            <w:r w:rsidR="0027265A">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годах.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Объем средств местного бюджета на финансирование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65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общий объем финансирования муниципальной программы за счет средств местного бюджета составит </w:t>
            </w:r>
            <w:r w:rsidR="00611BA2">
              <w:rPr>
                <w:rFonts w:ascii="Courier New" w:eastAsia="Times New Roman" w:hAnsi="Courier New" w:cs="Courier New"/>
                <w:color w:val="000000"/>
                <w:lang w:eastAsia="ru-RU"/>
              </w:rPr>
              <w:t>605</w:t>
            </w:r>
            <w:r w:rsidRPr="0015290A">
              <w:rPr>
                <w:rFonts w:ascii="Courier New" w:eastAsia="Times New Roman" w:hAnsi="Courier New" w:cs="Courier New"/>
                <w:color w:val="000000"/>
                <w:lang w:eastAsia="ru-RU"/>
              </w:rPr>
              <w:t>,</w:t>
            </w:r>
            <w:r w:rsidR="0027265A">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0 тыс. рублей, из них:</w:t>
            </w:r>
            <w:r w:rsidRPr="0015290A">
              <w:rPr>
                <w:rFonts w:ascii="Courier New" w:eastAsia="Times New Roman" w:hAnsi="Courier New" w:cs="Courier New"/>
                <w:color w:val="000000"/>
                <w:lang w:eastAsia="ru-RU"/>
              </w:rPr>
              <w:br/>
              <w:t>202</w:t>
            </w:r>
            <w:r w:rsidR="007604A6" w:rsidRPr="0015290A">
              <w:rPr>
                <w:rFonts w:ascii="Courier New" w:eastAsia="Times New Roman" w:hAnsi="Courier New" w:cs="Courier New"/>
                <w:color w:val="000000"/>
                <w:lang w:eastAsia="ru-RU"/>
              </w:rPr>
              <w:t>2</w:t>
            </w:r>
            <w:r w:rsidRPr="0015290A">
              <w:rPr>
                <w:rFonts w:ascii="Courier New" w:eastAsia="Times New Roman" w:hAnsi="Courier New" w:cs="Courier New"/>
                <w:color w:val="000000"/>
                <w:lang w:eastAsia="ru-RU"/>
              </w:rPr>
              <w:t xml:space="preserve"> год – </w:t>
            </w:r>
            <w:r w:rsidR="00611BA2">
              <w:rPr>
                <w:rFonts w:ascii="Courier New" w:eastAsia="Times New Roman" w:hAnsi="Courier New" w:cs="Courier New"/>
                <w:color w:val="000000"/>
                <w:lang w:eastAsia="ru-RU"/>
              </w:rPr>
              <w:t>175</w:t>
            </w:r>
            <w:r w:rsidR="0027265A">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 xml:space="preserve"> тыс. </w:t>
            </w:r>
            <w:proofErr w:type="spellStart"/>
            <w:r w:rsidRPr="0015290A">
              <w:rPr>
                <w:rFonts w:ascii="Courier New" w:eastAsia="Times New Roman" w:hAnsi="Courier New" w:cs="Courier New"/>
                <w:color w:val="000000"/>
                <w:lang w:eastAsia="ru-RU"/>
              </w:rPr>
              <w:t>руб</w:t>
            </w:r>
            <w:proofErr w:type="spellEnd"/>
            <w:r w:rsidRPr="0015290A">
              <w:rPr>
                <w:rFonts w:ascii="Courier New" w:eastAsia="Times New Roman" w:hAnsi="Courier New" w:cs="Courier New"/>
                <w:color w:val="000000"/>
                <w:lang w:eastAsia="ru-RU"/>
              </w:rPr>
              <w:t>;</w:t>
            </w:r>
            <w:r w:rsidRPr="0015290A">
              <w:rPr>
                <w:rFonts w:ascii="Courier New" w:eastAsia="Times New Roman" w:hAnsi="Courier New" w:cs="Courier New"/>
                <w:color w:val="000000"/>
                <w:lang w:eastAsia="ru-RU"/>
              </w:rPr>
              <w:br/>
              <w:t>202</w:t>
            </w:r>
            <w:r w:rsidR="007604A6" w:rsidRPr="0015290A">
              <w:rPr>
                <w:rFonts w:ascii="Courier New" w:eastAsia="Times New Roman" w:hAnsi="Courier New" w:cs="Courier New"/>
                <w:color w:val="000000"/>
                <w:lang w:eastAsia="ru-RU"/>
              </w:rPr>
              <w:t>3</w:t>
            </w:r>
            <w:r w:rsidRPr="0015290A">
              <w:rPr>
                <w:rFonts w:ascii="Courier New" w:eastAsia="Times New Roman" w:hAnsi="Courier New" w:cs="Courier New"/>
                <w:color w:val="000000"/>
                <w:lang w:eastAsia="ru-RU"/>
              </w:rPr>
              <w:t xml:space="preserve"> год – </w:t>
            </w:r>
            <w:r w:rsidR="00611BA2">
              <w:rPr>
                <w:rFonts w:ascii="Courier New" w:eastAsia="Times New Roman" w:hAnsi="Courier New" w:cs="Courier New"/>
                <w:color w:val="000000"/>
                <w:lang w:eastAsia="ru-RU"/>
              </w:rPr>
              <w:t>215</w:t>
            </w:r>
            <w:r w:rsidR="0027265A">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 xml:space="preserve"> тыс. руб.</w:t>
            </w:r>
          </w:p>
          <w:p w:rsidR="00D359E2" w:rsidRPr="0015290A" w:rsidRDefault="0027265A" w:rsidP="00611BA2">
            <w:pPr>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2024 год – </w:t>
            </w:r>
            <w:r w:rsidR="00611BA2">
              <w:rPr>
                <w:rFonts w:ascii="Courier New" w:eastAsia="Times New Roman" w:hAnsi="Courier New" w:cs="Courier New"/>
                <w:color w:val="000000"/>
                <w:lang w:eastAsia="ru-RU"/>
              </w:rPr>
              <w:t>215</w:t>
            </w:r>
            <w:r>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Pr>
                <w:rFonts w:ascii="Courier New" w:eastAsia="Times New Roman" w:hAnsi="Courier New" w:cs="Courier New"/>
                <w:color w:val="000000"/>
                <w:lang w:eastAsia="ru-RU"/>
              </w:rPr>
              <w:t xml:space="preserve"> </w:t>
            </w:r>
            <w:proofErr w:type="spellStart"/>
            <w:r>
              <w:rPr>
                <w:rFonts w:ascii="Courier New" w:eastAsia="Times New Roman" w:hAnsi="Courier New" w:cs="Courier New"/>
                <w:color w:val="000000"/>
                <w:lang w:eastAsia="ru-RU"/>
              </w:rPr>
              <w:t>тыс.руб</w:t>
            </w:r>
            <w:proofErr w:type="spellEnd"/>
            <w:r w:rsidR="00D359E2" w:rsidRPr="0015290A">
              <w:rPr>
                <w:rFonts w:ascii="Courier New" w:eastAsia="Times New Roman" w:hAnsi="Courier New" w:cs="Courier New"/>
                <w:color w:val="000000"/>
                <w:lang w:eastAsia="ru-RU"/>
              </w:rPr>
              <w:br/>
              <w:t xml:space="preserve">Мероприятия программы и объемы ее финансирования уточняются ежегодно при формировании проекта бюджета </w:t>
            </w:r>
            <w:r w:rsidR="007F778E" w:rsidRPr="0015290A">
              <w:rPr>
                <w:rFonts w:ascii="Courier New" w:eastAsia="Times New Roman" w:hAnsi="Courier New" w:cs="Courier New"/>
                <w:color w:val="000000"/>
                <w:lang w:eastAsia="ru-RU"/>
              </w:rPr>
              <w:t>Кумарейского муниципального образования</w:t>
            </w:r>
            <w:r w:rsidR="00D359E2" w:rsidRPr="0015290A">
              <w:rPr>
                <w:rFonts w:ascii="Courier New" w:eastAsia="Times New Roman" w:hAnsi="Courier New" w:cs="Courier New"/>
                <w:color w:val="000000"/>
                <w:lang w:eastAsia="ru-RU"/>
              </w:rPr>
              <w:t xml:space="preserve"> на соответствующий финансовый год и плановый период.</w:t>
            </w:r>
            <w:r w:rsidR="00D359E2" w:rsidRPr="0015290A">
              <w:rPr>
                <w:rFonts w:ascii="Courier New" w:eastAsia="Times New Roman" w:hAnsi="Courier New" w:cs="Courier New"/>
                <w:color w:val="000000"/>
                <w:lang w:eastAsia="ru-RU"/>
              </w:rPr>
              <w:b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Ожидаемые результаты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Реализация муниципальной программы в полном объеме позволит:</w:t>
            </w:r>
            <w:r w:rsidRPr="0015290A">
              <w:rPr>
                <w:rFonts w:ascii="Courier New" w:eastAsia="Times New Roman" w:hAnsi="Courier New" w:cs="Courier New"/>
                <w:color w:val="000000"/>
                <w:lang w:eastAsia="ru-RU"/>
              </w:rPr>
              <w:br/>
              <w:t>повысить уровень защищенности населения и территории от опасностей и угроз мирного и военного времени;</w:t>
            </w:r>
            <w:r w:rsidRPr="0015290A">
              <w:rPr>
                <w:rFonts w:ascii="Courier New" w:eastAsia="Times New Roman" w:hAnsi="Courier New" w:cs="Courier New"/>
                <w:color w:val="000000"/>
                <w:lang w:eastAsia="ru-RU"/>
              </w:rPr>
              <w:br/>
              <w:t>повысить эффективность деятельности органов управления и сил гражданской обороны;</w:t>
            </w:r>
            <w:r w:rsidRPr="0015290A">
              <w:rPr>
                <w:rFonts w:ascii="Courier New" w:eastAsia="Times New Roman" w:hAnsi="Courier New" w:cs="Courier New"/>
                <w:color w:val="000000"/>
                <w:lang w:eastAsia="ru-RU"/>
              </w:rPr>
              <w:br/>
              <w:t>обеспечить дальнейшее развитие системы мониторинга и прогнозирования чрезвычайных ситуаций;</w:t>
            </w:r>
            <w:r w:rsidRPr="0015290A">
              <w:rPr>
                <w:rFonts w:ascii="Courier New" w:eastAsia="Times New Roman" w:hAnsi="Courier New" w:cs="Courier New"/>
                <w:color w:val="000000"/>
                <w:lang w:eastAsia="ru-RU"/>
              </w:rPr>
              <w:br/>
              <w:t xml:space="preserve">снизить риски пожаров и смягчить возможные их </w:t>
            </w:r>
            <w:r w:rsidRPr="0015290A">
              <w:rPr>
                <w:rFonts w:ascii="Courier New" w:eastAsia="Times New Roman" w:hAnsi="Courier New" w:cs="Courier New"/>
                <w:color w:val="000000"/>
                <w:lang w:eastAsia="ru-RU"/>
              </w:rPr>
              <w:lastRenderedPageBreak/>
              <w:t>последствия;</w:t>
            </w:r>
            <w:r w:rsidRPr="0015290A">
              <w:rPr>
                <w:rFonts w:ascii="Courier New" w:eastAsia="Times New Roman" w:hAnsi="Courier New" w:cs="Courier New"/>
                <w:color w:val="000000"/>
                <w:lang w:eastAsia="ru-RU"/>
              </w:rPr>
              <w:br/>
              <w:t>повысить безопасность населения и защищенность критически важных объектов от угроз пожаров.</w:t>
            </w:r>
          </w:p>
        </w:tc>
      </w:tr>
    </w:tbl>
    <w:p w:rsidR="00D359E2" w:rsidRPr="00D359E2" w:rsidRDefault="00D359E2" w:rsidP="001A6BD8">
      <w:pPr>
        <w:shd w:val="clear" w:color="auto" w:fill="FFFFFF"/>
        <w:spacing w:after="0" w:line="240" w:lineRule="auto"/>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w:t>
      </w: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1. Содержание проблемы и обоснование необходимости ее решения программными методами</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Чрезвычайные ситуации природного характера могут сложиться в результате опасных природных явлений: весеннее половодье, паводки, сильные ветры, метели, снегопады, засухи, лесные пожары, крайне низкие температуры.</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Анализ существующей ситуации в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на основе оценки факторов внешней и внутренней среды позвол</w:t>
      </w:r>
      <w:r w:rsidR="009A316B">
        <w:rPr>
          <w:rFonts w:ascii="Arial" w:eastAsia="Times New Roman" w:hAnsi="Arial" w:cs="Arial"/>
          <w:color w:val="000000"/>
          <w:sz w:val="24"/>
          <w:szCs w:val="24"/>
          <w:lang w:eastAsia="ru-RU"/>
        </w:rPr>
        <w:t>яет</w:t>
      </w:r>
      <w:r w:rsidRPr="00D359E2">
        <w:rPr>
          <w:rFonts w:ascii="Arial" w:eastAsia="Times New Roman" w:hAnsi="Arial" w:cs="Arial"/>
          <w:color w:val="000000"/>
          <w:sz w:val="24"/>
          <w:szCs w:val="24"/>
          <w:lang w:eastAsia="ru-RU"/>
        </w:rPr>
        <w:t xml:space="preserve"> выявить сильные и слабые стороны текущего состояния в области защиты населения и территорий от чрезвычайных ситуаций природного и техногенного характера, обеспечения пожарной безопасности.</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Реализация муниципальной программы в полном объеме позволит:</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уровень защищенности населения и территории от опасностей и угроз мирного и военного времени;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эффективность деятельности органов управления и сил гражданской обороны;</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сократить отставание существующих возможностей гражданской обороны от реальных угроз и опасностей XXI века;</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снизить риски пожаров и смягчить возможные их последствия;</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безопасность населения и защищенность критически важных объектов от угроз пожаров.</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2. Основные цели и задачи, сроки и этапы реализации, целевые индикаторы и показатели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цели Программы:</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уменьшение количества пожаров, снижение рисков возникновения и смягчение последствий чрезвычайных ситуаций;</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снижение числа травмированных на пожарах;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материальных потерь от пожаров;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необходимых условий для обеспечения пожарной безопасности, защиты жизни и здоровья граждан;</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времени реагирования подразделения пожарной охраны на пожары, добровольных пожарных дружин и нештатных аварийно-спасательных формирований – на происшествия и чрезвычайные ситуации;</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улучшение работы по предупреждению правонарушений на водных объектах;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улучшение материальной базы учебного процесса по вопросам гражданской обороны и чрезвычайным ситуациям;</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резервов (запасов) материальных ресурсов для ликвидации чрезвычайных ситуаций и в особый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подготовленности к жизнеобеспечению населения, пострадавшего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задачи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разработка и реализация мероприятий, направленных на соблюдение правил пожарной безопасности населением и работниками учреждений соцкультбыта;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приобретение современных средств спасения людей при пожарах в учреждениях соцкультбыта;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организация работы по предупреждению и пресечению нарушений требований пожарной безопасности и правил поведения на воде;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информирование населения о правилах поведения и действиях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материальных резервов для ликвидации чрезвычайных ситуаций;</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хранение имущества гражданской обороны на случай возникновения чрезвычайных ситуаций и в особый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дооборудование существующего и создание новых пунктов временного размещения, созданных на базе объектов соцкультбыта, для подготовки к приему и размещению населения, пострадавшего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достижения поставленных целей и задач Программа реализуется в 20</w:t>
      </w:r>
      <w:r w:rsidR="0027265A">
        <w:rPr>
          <w:rFonts w:ascii="Arial" w:eastAsia="Times New Roman" w:hAnsi="Arial" w:cs="Arial"/>
          <w:color w:val="000000"/>
          <w:sz w:val="24"/>
          <w:szCs w:val="24"/>
          <w:lang w:eastAsia="ru-RU"/>
        </w:rPr>
        <w:t>22</w:t>
      </w:r>
      <w:r w:rsidRPr="00D359E2">
        <w:rPr>
          <w:rFonts w:ascii="Arial" w:eastAsia="Times New Roman" w:hAnsi="Arial" w:cs="Arial"/>
          <w:color w:val="000000"/>
          <w:sz w:val="24"/>
          <w:szCs w:val="24"/>
          <w:lang w:eastAsia="ru-RU"/>
        </w:rPr>
        <w:t>–202</w:t>
      </w:r>
      <w:r w:rsidR="0027265A">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годах. Мероприятия Программы будут выполнены в соответствии со сроками их исполнения. Объём финансирования каждого года будет уточнён по результатам реализации мероприятий предыдущего.</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Этапы реализации Программы не предусматриваются, поскольку программные мероприятия будут реализовываться весь этот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Целевые индикаторы и показатели программы соответствуют ее приоритетам, целям и задачам.</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оценки эффективности реализации программы используются следующие целевые индикаторы и показатели: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пожаров;</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Увеличение количества спасенных людей;</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погибших и травмированных.</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3. Обобщенная характеристика реализуемых в составе программы подпрограмм и отдельных мероприятий</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Каждая подпрограмма направлена на решение конкретной задачи муниципальной программы. Решение задач муниципальной программы обеспечивает достижение поставленной цели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Конкретное описание мероприятий подпрограмм раскрыто в соответствующей подпрограмме.</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В рамках программы реализуются подпрограммы «Снижение рисков и смягчение последствий чрезвычайных ситуаций природного и техногенного характера в </w:t>
      </w:r>
      <w:r w:rsidR="009A316B">
        <w:rPr>
          <w:rFonts w:ascii="Arial" w:eastAsia="Times New Roman" w:hAnsi="Arial" w:cs="Arial"/>
          <w:color w:val="000000"/>
          <w:sz w:val="24"/>
          <w:szCs w:val="24"/>
          <w:lang w:eastAsia="ru-RU"/>
        </w:rPr>
        <w:t>Кумарейском муниципальном образовании</w:t>
      </w:r>
      <w:r w:rsidRPr="00D359E2">
        <w:rPr>
          <w:rFonts w:ascii="Arial" w:eastAsia="Times New Roman" w:hAnsi="Arial" w:cs="Arial"/>
          <w:color w:val="000000"/>
          <w:sz w:val="24"/>
          <w:szCs w:val="24"/>
          <w:lang w:eastAsia="ru-RU"/>
        </w:rPr>
        <w:t xml:space="preserve"> на 20</w:t>
      </w:r>
      <w:r w:rsidR="0027265A">
        <w:rPr>
          <w:rFonts w:ascii="Arial" w:eastAsia="Times New Roman" w:hAnsi="Arial" w:cs="Arial"/>
          <w:color w:val="000000"/>
          <w:sz w:val="24"/>
          <w:szCs w:val="24"/>
          <w:lang w:eastAsia="ru-RU"/>
        </w:rPr>
        <w:t>22</w:t>
      </w:r>
      <w:r w:rsidRPr="00D359E2">
        <w:rPr>
          <w:rFonts w:ascii="Arial" w:eastAsia="Times New Roman" w:hAnsi="Arial" w:cs="Arial"/>
          <w:color w:val="000000"/>
          <w:sz w:val="24"/>
          <w:szCs w:val="24"/>
          <w:lang w:eastAsia="ru-RU"/>
        </w:rPr>
        <w:t>-202</w:t>
      </w:r>
      <w:r w:rsidR="0027265A">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годы» </w:t>
      </w:r>
      <w:r w:rsidRPr="00D359E2">
        <w:rPr>
          <w:rFonts w:ascii="Arial" w:eastAsia="Times New Roman" w:hAnsi="Arial" w:cs="Arial"/>
          <w:color w:val="000000"/>
          <w:sz w:val="24"/>
          <w:szCs w:val="24"/>
          <w:lang w:eastAsia="ru-RU"/>
        </w:rPr>
        <w:lastRenderedPageBreak/>
        <w:t xml:space="preserve">(приложение №1 к программе), «Пожарная безопасность в </w:t>
      </w:r>
      <w:r w:rsidR="009A316B">
        <w:rPr>
          <w:rFonts w:ascii="Arial" w:eastAsia="Times New Roman" w:hAnsi="Arial" w:cs="Arial"/>
          <w:color w:val="000000"/>
          <w:sz w:val="24"/>
          <w:szCs w:val="24"/>
          <w:lang w:eastAsia="ru-RU"/>
        </w:rPr>
        <w:t>Кумарейском муниципальном образовании</w:t>
      </w:r>
      <w:r w:rsidRPr="00D359E2">
        <w:rPr>
          <w:rFonts w:ascii="Arial" w:eastAsia="Times New Roman" w:hAnsi="Arial" w:cs="Arial"/>
          <w:color w:val="000000"/>
          <w:sz w:val="24"/>
          <w:szCs w:val="24"/>
          <w:lang w:eastAsia="ru-RU"/>
        </w:rPr>
        <w:t xml:space="preserve"> на 20</w:t>
      </w:r>
      <w:r w:rsidR="0027265A">
        <w:rPr>
          <w:rFonts w:ascii="Arial" w:eastAsia="Times New Roman" w:hAnsi="Arial" w:cs="Arial"/>
          <w:color w:val="000000"/>
          <w:sz w:val="24"/>
          <w:szCs w:val="24"/>
          <w:lang w:eastAsia="ru-RU"/>
        </w:rPr>
        <w:t>22</w:t>
      </w:r>
      <w:r w:rsidRPr="00D359E2">
        <w:rPr>
          <w:rFonts w:ascii="Arial" w:eastAsia="Times New Roman" w:hAnsi="Arial" w:cs="Arial"/>
          <w:color w:val="000000"/>
          <w:sz w:val="24"/>
          <w:szCs w:val="24"/>
          <w:lang w:eastAsia="ru-RU"/>
        </w:rPr>
        <w:t xml:space="preserve"> – 202</w:t>
      </w:r>
      <w:r w:rsidR="0027265A">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годы» (приложение №2 к программе).</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Конкретное описание мероприятий подпрограмм содержится в приложении №3 "Описание мероприятий Программы" соответствующей подпрограммы.</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4. Механизм реализации муниципальной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5. Ресурсное обеспечение реализации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Программой не предусмотрено формирование муниципальных заданий.</w:t>
      </w:r>
    </w:p>
    <w:p w:rsidR="00D359E2" w:rsidRPr="007604A6"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Общий объем финансирования мероприятий программы за счет средств бюджета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составляет – </w:t>
      </w:r>
      <w:r w:rsidR="00611BA2">
        <w:rPr>
          <w:rFonts w:ascii="Arial" w:eastAsia="Times New Roman" w:hAnsi="Arial" w:cs="Arial"/>
          <w:color w:val="000000"/>
          <w:sz w:val="24"/>
          <w:szCs w:val="24"/>
          <w:lang w:eastAsia="ru-RU"/>
        </w:rPr>
        <w:t>605</w:t>
      </w:r>
      <w:r w:rsidRPr="007604A6">
        <w:rPr>
          <w:rFonts w:ascii="Arial" w:eastAsia="Times New Roman" w:hAnsi="Arial" w:cs="Arial"/>
          <w:color w:val="000000"/>
          <w:sz w:val="24"/>
          <w:szCs w:val="24"/>
          <w:lang w:eastAsia="ru-RU"/>
        </w:rPr>
        <w:t>,0</w:t>
      </w:r>
      <w:r w:rsidR="00611BA2">
        <w:rPr>
          <w:rFonts w:ascii="Arial" w:eastAsia="Times New Roman" w:hAnsi="Arial" w:cs="Arial"/>
          <w:color w:val="000000"/>
          <w:sz w:val="24"/>
          <w:szCs w:val="24"/>
          <w:lang w:eastAsia="ru-RU"/>
        </w:rPr>
        <w:t>0</w:t>
      </w:r>
      <w:r w:rsidRPr="007604A6">
        <w:rPr>
          <w:rFonts w:ascii="Arial" w:eastAsia="Times New Roman" w:hAnsi="Arial" w:cs="Arial"/>
          <w:color w:val="000000"/>
          <w:sz w:val="24"/>
          <w:szCs w:val="24"/>
          <w:lang w:eastAsia="ru-RU"/>
        </w:rPr>
        <w:t xml:space="preserve"> тыс. рублей, из них:</w:t>
      </w:r>
    </w:p>
    <w:p w:rsidR="00D359E2" w:rsidRPr="007604A6"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7604A6">
        <w:rPr>
          <w:rFonts w:ascii="Arial" w:eastAsia="Times New Roman" w:hAnsi="Arial" w:cs="Arial"/>
          <w:color w:val="000000"/>
          <w:sz w:val="24"/>
          <w:szCs w:val="24"/>
          <w:lang w:eastAsia="ru-RU"/>
        </w:rPr>
        <w:t>2</w:t>
      </w:r>
      <w:r w:rsidRPr="007604A6">
        <w:rPr>
          <w:rFonts w:ascii="Arial" w:eastAsia="Times New Roman" w:hAnsi="Arial" w:cs="Arial"/>
          <w:color w:val="000000"/>
          <w:sz w:val="24"/>
          <w:szCs w:val="24"/>
          <w:lang w:eastAsia="ru-RU"/>
        </w:rPr>
        <w:t xml:space="preserve"> год – </w:t>
      </w:r>
      <w:r w:rsidR="00611BA2">
        <w:rPr>
          <w:rFonts w:ascii="Arial" w:eastAsia="Times New Roman" w:hAnsi="Arial" w:cs="Arial"/>
          <w:color w:val="000000"/>
          <w:sz w:val="24"/>
          <w:szCs w:val="24"/>
          <w:lang w:eastAsia="ru-RU"/>
        </w:rPr>
        <w:t>175,0</w:t>
      </w:r>
      <w:r w:rsidRPr="007604A6">
        <w:rPr>
          <w:rFonts w:ascii="Arial" w:eastAsia="Times New Roman" w:hAnsi="Arial" w:cs="Arial"/>
          <w:color w:val="000000"/>
          <w:sz w:val="24"/>
          <w:szCs w:val="24"/>
          <w:lang w:eastAsia="ru-RU"/>
        </w:rPr>
        <w:t xml:space="preserve">0 тыс. </w:t>
      </w:r>
      <w:proofErr w:type="spellStart"/>
      <w:r w:rsidRPr="007604A6">
        <w:rPr>
          <w:rFonts w:ascii="Arial" w:eastAsia="Times New Roman" w:hAnsi="Arial" w:cs="Arial"/>
          <w:color w:val="000000"/>
          <w:sz w:val="24"/>
          <w:szCs w:val="24"/>
          <w:lang w:eastAsia="ru-RU"/>
        </w:rPr>
        <w:t>руб</w:t>
      </w:r>
      <w:proofErr w:type="spellEnd"/>
      <w:r w:rsidRPr="007604A6">
        <w:rPr>
          <w:rFonts w:ascii="Arial" w:eastAsia="Times New Roman" w:hAnsi="Arial" w:cs="Arial"/>
          <w:color w:val="000000"/>
          <w:sz w:val="24"/>
          <w:szCs w:val="24"/>
          <w:lang w:eastAsia="ru-RU"/>
        </w:rPr>
        <w:t>;</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7604A6">
        <w:rPr>
          <w:rFonts w:ascii="Arial" w:eastAsia="Times New Roman" w:hAnsi="Arial" w:cs="Arial"/>
          <w:color w:val="000000"/>
          <w:sz w:val="24"/>
          <w:szCs w:val="24"/>
          <w:lang w:eastAsia="ru-RU"/>
        </w:rPr>
        <w:t>3</w:t>
      </w:r>
      <w:r w:rsidRPr="007604A6">
        <w:rPr>
          <w:rFonts w:ascii="Arial" w:eastAsia="Times New Roman" w:hAnsi="Arial" w:cs="Arial"/>
          <w:color w:val="000000"/>
          <w:sz w:val="24"/>
          <w:szCs w:val="24"/>
          <w:lang w:eastAsia="ru-RU"/>
        </w:rPr>
        <w:t xml:space="preserve"> год – </w:t>
      </w:r>
      <w:r w:rsidR="00611BA2">
        <w:rPr>
          <w:rFonts w:ascii="Arial" w:eastAsia="Times New Roman" w:hAnsi="Arial" w:cs="Arial"/>
          <w:color w:val="000000"/>
          <w:sz w:val="24"/>
          <w:szCs w:val="24"/>
          <w:lang w:eastAsia="ru-RU"/>
        </w:rPr>
        <w:t>215</w:t>
      </w:r>
      <w:r w:rsidRPr="007604A6">
        <w:rPr>
          <w:rFonts w:ascii="Arial" w:eastAsia="Times New Roman" w:hAnsi="Arial" w:cs="Arial"/>
          <w:color w:val="000000"/>
          <w:sz w:val="24"/>
          <w:szCs w:val="24"/>
          <w:lang w:eastAsia="ru-RU"/>
        </w:rPr>
        <w:t>,</w:t>
      </w:r>
      <w:r w:rsidR="00611BA2">
        <w:rPr>
          <w:rFonts w:ascii="Arial" w:eastAsia="Times New Roman" w:hAnsi="Arial" w:cs="Arial"/>
          <w:color w:val="000000"/>
          <w:sz w:val="24"/>
          <w:szCs w:val="24"/>
          <w:lang w:eastAsia="ru-RU"/>
        </w:rPr>
        <w:t>0</w:t>
      </w:r>
      <w:r w:rsidRPr="007604A6">
        <w:rPr>
          <w:rFonts w:ascii="Arial" w:eastAsia="Times New Roman" w:hAnsi="Arial" w:cs="Arial"/>
          <w:color w:val="000000"/>
          <w:sz w:val="24"/>
          <w:szCs w:val="24"/>
          <w:lang w:eastAsia="ru-RU"/>
        </w:rPr>
        <w:t>0 тыс. руб.</w:t>
      </w:r>
    </w:p>
    <w:p w:rsidR="0027265A" w:rsidRPr="00D359E2" w:rsidRDefault="0027265A" w:rsidP="009A316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2024 год – </w:t>
      </w:r>
      <w:r w:rsidR="00611BA2">
        <w:rPr>
          <w:rFonts w:ascii="Arial" w:eastAsia="Times New Roman" w:hAnsi="Arial" w:cs="Arial"/>
          <w:color w:val="000000"/>
          <w:sz w:val="24"/>
          <w:szCs w:val="24"/>
          <w:lang w:eastAsia="ru-RU"/>
        </w:rPr>
        <w:t>215</w:t>
      </w:r>
      <w:r>
        <w:rPr>
          <w:rFonts w:ascii="Arial" w:eastAsia="Times New Roman" w:hAnsi="Arial" w:cs="Arial"/>
          <w:color w:val="000000"/>
          <w:sz w:val="24"/>
          <w:szCs w:val="24"/>
          <w:lang w:eastAsia="ru-RU"/>
        </w:rPr>
        <w:t>,0</w:t>
      </w:r>
      <w:r w:rsidR="00611BA2">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тыс.руб</w:t>
      </w:r>
      <w:proofErr w:type="spellEnd"/>
      <w:r>
        <w:rPr>
          <w:rFonts w:ascii="Arial" w:eastAsia="Times New Roman" w:hAnsi="Arial" w:cs="Arial"/>
          <w:color w:val="000000"/>
          <w:sz w:val="24"/>
          <w:szCs w:val="24"/>
          <w:lang w:eastAsia="ru-RU"/>
        </w:rPr>
        <w:t>.</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Мероприятия программы и объемы ее финансирования уточняются ежегодно при формировании проекта бюджета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на соответствующий финансовый год и плановый период.</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p w:rsidR="001A6BD8" w:rsidRPr="00D359E2" w:rsidRDefault="001A6BD8"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6. Методика и система показателей оценки эффективности муниципальной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ее результативности с учетом объема ресурсов, направленных на ее реализацию, не парированных рисков и достигнутых результатов, оказывающих влияние на изменение соответствующей сферы социально-экономического развития поселения.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учитывает необходимость проведения оценок:</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1. Степени достижения целей и решения задач подпрограмм и муниципальной программы в целом.</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2. Степени соответствия реализованных мероприятий и фактических расходов запланированному уровню затрат и эффективности использования средств местного бюджета.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3. Степени реализации мероприятий (достижения ожидаемых непосредственных результатов их реализации).</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Эффективность реализации муниципальной программы оценивается как степень достижения запланированных результатов (сопоставление плановых и фактических значений показателей и индикаторов муниципальной программы) при условии соблюдения обоснованного объема расходов. При этом степень реализации мероприятий (достижения ожидаемых непосредственных результатов их реализации) оценивается комплексно в рамках оценки задач, на решение которых они направлены.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Система показателей и индикаторов муниципальной программы разработана таким образом, что значимости мероприятий, а, следовательно, веса (коэффициенты значимости) всех показателей и индикаторов одинаковы. Такой подход позволяет упростить процедуру оценки эффективности муниципальной программы и исключить влияние фактора субъективности при экспертном оценивании коэффициентов значимости показателей и индикаторов.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методике оценки эффективности реализации муниципальной программы использованы следующие индексы и обозначения: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год реализации муниципальной программы, на который рассчитывается ее эффективность;</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промежуточный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номера индикаторов реализации муниципальной программы (подпрограммы);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значение показателя или индикатора;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плановое значение показателя или индикатора;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фактический объем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плановый объем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соблюдения корректности при проведении расчетов эффективности необходимо учитывать несколько особых случаев, касающихся фактических и запланированных объемов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и средства не выделялись, то отношение к принимается равным «1»;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но при этом финансирование было выделено, то присваивается значение;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было запланировано финансирование, но средства не выделялись, то значение эффективности в этом случае принимается равным0 процентов.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Конечная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10.2.</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(10.2)</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2022 году;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Из формул 10.1, 10.2 следует, что эффективность реализации муниципальной программы выражается в процентах и может принимать значения от 0 процентов при отсутствии фактических результатов, до 100 процентов при полном достижении всех запланированных результатов в запланированное время. Также эффективность реализации муниципальной программы может принимать значения выше 100 процентов в случае достижения запланированных результатов ранее запланированного срока, либо превышения запланированных результатов к заданному сроку.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формулам 10.1 и 10.2 оценивается текущая и конечная эффективность реализации подпрограмм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затрат на реализацию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10.3.</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(10.3)</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10.3 оценивается эффективность затрат на реализацию подпрограмм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Конечная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с учетом фактического финансирования оценивается по формуле 10.4.</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(10.4)</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Где: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2022 году;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программы в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10.4, оценивается конечная эффективность реализации подпрограмм муниципальной программы с учетом фактического финансирования.</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Периодичность оценки эффективности реализации программы определяется периодичностью сбора информации при проведении мониторинга целевых индикаторов и показателей программы. В связи с этим оптимальной периодичность является один год.</w:t>
      </w: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lastRenderedPageBreak/>
        <w:t>ПРИЛОЖЕНИЕ 1</w:t>
      </w: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к муниципальной программе Кумарейского</w:t>
      </w: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муниципального образования</w:t>
      </w:r>
    </w:p>
    <w:p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«Защита населения и территории </w:t>
      </w:r>
      <w:r w:rsidRPr="006A1B15">
        <w:rPr>
          <w:rFonts w:ascii="Courier New" w:hAnsi="Courier New" w:cs="Courier New"/>
          <w:b w:val="0"/>
        </w:rPr>
        <w:br/>
        <w:t xml:space="preserve">от чрезвычайных ситуаций, обеспечение </w:t>
      </w:r>
    </w:p>
    <w:p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пожарной безопасности  </w:t>
      </w:r>
      <w:r w:rsidRPr="006A1B15">
        <w:rPr>
          <w:rFonts w:ascii="Courier New" w:hAnsi="Courier New" w:cs="Courier New"/>
          <w:b w:val="0"/>
        </w:rPr>
        <w:br/>
        <w:t>на 20</w:t>
      </w:r>
      <w:r w:rsidR="0027265A">
        <w:rPr>
          <w:rFonts w:ascii="Courier New" w:hAnsi="Courier New" w:cs="Courier New"/>
          <w:b w:val="0"/>
        </w:rPr>
        <w:t>22</w:t>
      </w:r>
      <w:r w:rsidRPr="006A1B15">
        <w:rPr>
          <w:rFonts w:ascii="Courier New" w:hAnsi="Courier New" w:cs="Courier New"/>
          <w:b w:val="0"/>
        </w:rPr>
        <w:t xml:space="preserve"> - 202</w:t>
      </w:r>
      <w:r w:rsidR="0027265A">
        <w:rPr>
          <w:rFonts w:ascii="Courier New" w:hAnsi="Courier New" w:cs="Courier New"/>
          <w:b w:val="0"/>
        </w:rPr>
        <w:t>4</w:t>
      </w:r>
      <w:r w:rsidRPr="006A1B15">
        <w:rPr>
          <w:rFonts w:ascii="Courier New" w:hAnsi="Courier New" w:cs="Courier New"/>
          <w:b w:val="0"/>
        </w:rPr>
        <w:t xml:space="preserve"> годы»</w:t>
      </w:r>
    </w:p>
    <w:p w:rsidR="00844B44" w:rsidRPr="006A1B15" w:rsidRDefault="00844B44" w:rsidP="00844B44">
      <w:pPr>
        <w:pStyle w:val="Heading"/>
        <w:jc w:val="center"/>
        <w:rPr>
          <w:rFonts w:ascii="Times New Roman" w:hAnsi="Times New Roman"/>
          <w:b w:val="0"/>
        </w:rPr>
      </w:pPr>
    </w:p>
    <w:p w:rsidR="00844B44" w:rsidRPr="006A1B15" w:rsidRDefault="00844B44" w:rsidP="00844B44">
      <w:pPr>
        <w:pStyle w:val="Heading"/>
        <w:spacing w:line="360" w:lineRule="auto"/>
        <w:jc w:val="center"/>
        <w:rPr>
          <w:caps/>
          <w:sz w:val="28"/>
          <w:szCs w:val="28"/>
        </w:rPr>
      </w:pPr>
      <w:r w:rsidRPr="006A1B15">
        <w:rPr>
          <w:caps/>
          <w:sz w:val="28"/>
          <w:szCs w:val="28"/>
        </w:rPr>
        <w:t xml:space="preserve">Подпрограмма </w:t>
      </w:r>
    </w:p>
    <w:p w:rsidR="00844B44" w:rsidRPr="006A1B15" w:rsidRDefault="00844B44" w:rsidP="00844B44">
      <w:pPr>
        <w:pStyle w:val="Heading"/>
        <w:jc w:val="center"/>
        <w:rPr>
          <w:sz w:val="28"/>
          <w:szCs w:val="28"/>
        </w:rPr>
      </w:pPr>
      <w:r w:rsidRPr="006A1B15">
        <w:rPr>
          <w:sz w:val="28"/>
          <w:szCs w:val="28"/>
        </w:rPr>
        <w:t>«</w:t>
      </w:r>
      <w:r w:rsidRPr="006A1B15">
        <w:rPr>
          <w:color w:val="000000"/>
          <w:sz w:val="28"/>
          <w:szCs w:val="28"/>
        </w:rPr>
        <w:t>Снижение рисков и смягчение последствий чрезвычайных ситуаций природного и техногенного характера в Кумарейском муниципальном образовании на 20</w:t>
      </w:r>
      <w:r w:rsidR="0027265A">
        <w:rPr>
          <w:color w:val="000000"/>
          <w:sz w:val="28"/>
          <w:szCs w:val="28"/>
        </w:rPr>
        <w:t>22</w:t>
      </w:r>
      <w:r w:rsidRPr="006A1B15">
        <w:rPr>
          <w:color w:val="000000"/>
          <w:sz w:val="28"/>
          <w:szCs w:val="28"/>
        </w:rPr>
        <w:t>-202</w:t>
      </w:r>
      <w:r w:rsidR="0027265A">
        <w:rPr>
          <w:color w:val="000000"/>
          <w:sz w:val="28"/>
          <w:szCs w:val="28"/>
        </w:rPr>
        <w:t>4</w:t>
      </w:r>
      <w:r w:rsidRPr="006A1B15">
        <w:rPr>
          <w:color w:val="000000"/>
          <w:sz w:val="28"/>
          <w:szCs w:val="28"/>
        </w:rPr>
        <w:t xml:space="preserve"> годы</w:t>
      </w:r>
      <w:r w:rsidRPr="006A1B15">
        <w:rPr>
          <w:sz w:val="28"/>
          <w:szCs w:val="28"/>
        </w:rPr>
        <w:t>»</w:t>
      </w:r>
    </w:p>
    <w:p w:rsidR="00844B44" w:rsidRPr="006A1B15" w:rsidRDefault="00844B44" w:rsidP="00844B44">
      <w:pPr>
        <w:pStyle w:val="Heading"/>
        <w:jc w:val="center"/>
        <w:rPr>
          <w:b w:val="0"/>
          <w:sz w:val="28"/>
          <w:szCs w:val="28"/>
        </w:rPr>
      </w:pPr>
    </w:p>
    <w:p w:rsidR="00844B44" w:rsidRPr="000A400B" w:rsidRDefault="00844B44" w:rsidP="00844B44">
      <w:pPr>
        <w:pStyle w:val="Heading"/>
        <w:jc w:val="center"/>
        <w:rPr>
          <w:rFonts w:ascii="Times New Roman" w:hAnsi="Times New Roman" w:cs="Times New Roman"/>
          <w:b w:val="0"/>
          <w:caps/>
          <w:sz w:val="28"/>
          <w:szCs w:val="28"/>
        </w:rPr>
      </w:pPr>
      <w:r w:rsidRPr="006A1B15">
        <w:rPr>
          <w:b w:val="0"/>
          <w:sz w:val="28"/>
          <w:szCs w:val="28"/>
        </w:rPr>
        <w:t>ПАСПОРТ ПОД</w:t>
      </w:r>
      <w:r w:rsidRPr="006A1B15">
        <w:rPr>
          <w:b w:val="0"/>
          <w:caps/>
          <w:sz w:val="28"/>
          <w:szCs w:val="28"/>
        </w:rPr>
        <w:t>программы</w:t>
      </w:r>
      <w:r w:rsidRPr="000A400B">
        <w:rPr>
          <w:rFonts w:ascii="Times New Roman" w:hAnsi="Times New Roman" w:cs="Times New Roman"/>
          <w:b w:val="0"/>
          <w:caps/>
          <w:sz w:val="28"/>
          <w:szCs w:val="28"/>
        </w:rPr>
        <w:t xml:space="preserve"> </w:t>
      </w:r>
    </w:p>
    <w:p w:rsidR="00844B44" w:rsidRPr="000A400B" w:rsidRDefault="00844B44" w:rsidP="00844B44">
      <w:pPr>
        <w:pStyle w:val="Heading"/>
        <w:jc w:val="center"/>
        <w:rPr>
          <w:rFonts w:ascii="Times New Roman" w:hAnsi="Times New Roman" w:cs="Times New Roman"/>
          <w:b w:val="0"/>
          <w:sz w:val="28"/>
          <w:szCs w:val="28"/>
        </w:rPr>
      </w:pPr>
    </w:p>
    <w:tbl>
      <w:tblPr>
        <w:tblW w:w="9498"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835"/>
        <w:gridCol w:w="6663"/>
      </w:tblGrid>
      <w:tr w:rsidR="00844B44" w:rsidRPr="000A400B" w:rsidTr="00DA4573">
        <w:tc>
          <w:tcPr>
            <w:tcW w:w="2835" w:type="dxa"/>
          </w:tcPr>
          <w:p w:rsidR="00844B44" w:rsidRPr="006A1B15" w:rsidRDefault="00844B44" w:rsidP="0027265A">
            <w:pPr>
              <w:spacing w:after="0" w:line="240" w:lineRule="auto"/>
              <w:ind w:right="-51"/>
              <w:rPr>
                <w:rFonts w:ascii="Courier New" w:hAnsi="Courier New" w:cs="Courier New"/>
              </w:rPr>
            </w:pPr>
            <w:r w:rsidRPr="006A1B15">
              <w:rPr>
                <w:rFonts w:ascii="Courier New" w:hAnsi="Courier New" w:cs="Courier New"/>
              </w:rPr>
              <w:t xml:space="preserve">Наименование подпрограммы муниципальной программы Кумарейского муниципального образования «Защита населения </w:t>
            </w:r>
            <w:r w:rsidRPr="006A1B15">
              <w:rPr>
                <w:rFonts w:ascii="Courier New" w:hAnsi="Courier New" w:cs="Courier New"/>
              </w:rPr>
              <w:br/>
              <w:t>и территории от чрезвычайных ситуаций, обеспечени</w:t>
            </w:r>
            <w:r w:rsidR="0027265A">
              <w:rPr>
                <w:rFonts w:ascii="Courier New" w:hAnsi="Courier New" w:cs="Courier New"/>
              </w:rPr>
              <w:t xml:space="preserve">е пожарной безопасности </w:t>
            </w:r>
            <w:r w:rsidR="0027265A">
              <w:rPr>
                <w:rFonts w:ascii="Courier New" w:hAnsi="Courier New" w:cs="Courier New"/>
              </w:rPr>
              <w:br/>
              <w:t>на 2022</w:t>
            </w:r>
            <w:r w:rsidRPr="006A1B15">
              <w:rPr>
                <w:rFonts w:ascii="Courier New" w:hAnsi="Courier New" w:cs="Courier New"/>
              </w:rPr>
              <w:t xml:space="preserve"> - 202</w:t>
            </w:r>
            <w:r w:rsidR="0027265A">
              <w:rPr>
                <w:rFonts w:ascii="Courier New" w:hAnsi="Courier New" w:cs="Courier New"/>
              </w:rPr>
              <w:t>4</w:t>
            </w:r>
            <w:r w:rsidRPr="006A1B15">
              <w:rPr>
                <w:rFonts w:ascii="Courier New" w:hAnsi="Courier New" w:cs="Courier New"/>
              </w:rPr>
              <w:t xml:space="preserve"> годы</w:t>
            </w:r>
          </w:p>
        </w:tc>
        <w:tc>
          <w:tcPr>
            <w:tcW w:w="6663" w:type="dxa"/>
          </w:tcPr>
          <w:p w:rsidR="00844B44" w:rsidRPr="006A1B15" w:rsidRDefault="00844B44" w:rsidP="0027265A">
            <w:pPr>
              <w:pStyle w:val="Heading"/>
              <w:jc w:val="both"/>
              <w:rPr>
                <w:rFonts w:ascii="Courier New" w:hAnsi="Courier New" w:cs="Courier New"/>
                <w:b w:val="0"/>
              </w:rPr>
            </w:pPr>
            <w:r w:rsidRPr="006A1B15">
              <w:rPr>
                <w:rFonts w:ascii="Courier New" w:hAnsi="Courier New" w:cs="Courier New"/>
                <w:b w:val="0"/>
              </w:rPr>
              <w:t>«</w:t>
            </w:r>
            <w:r w:rsidRPr="006A1B15">
              <w:rPr>
                <w:rFonts w:ascii="Courier New" w:hAnsi="Courier New" w:cs="Courier New"/>
                <w:b w:val="0"/>
                <w:color w:val="000000"/>
              </w:rPr>
              <w:t>Снижение рисков и смягчение последствий чрезвычайных ситуаций природного и техногенного характера в Кумарейском муниципальном образовании на 20</w:t>
            </w:r>
            <w:r w:rsidR="0027265A">
              <w:rPr>
                <w:rFonts w:ascii="Courier New" w:hAnsi="Courier New" w:cs="Courier New"/>
                <w:b w:val="0"/>
                <w:color w:val="000000"/>
              </w:rPr>
              <w:t>22</w:t>
            </w:r>
            <w:r w:rsidRPr="006A1B15">
              <w:rPr>
                <w:rFonts w:ascii="Courier New" w:hAnsi="Courier New" w:cs="Courier New"/>
                <w:b w:val="0"/>
                <w:color w:val="000000"/>
              </w:rPr>
              <w:t>-202</w:t>
            </w:r>
            <w:r w:rsidR="0027265A">
              <w:rPr>
                <w:rFonts w:ascii="Courier New" w:hAnsi="Courier New" w:cs="Courier New"/>
                <w:b w:val="0"/>
                <w:color w:val="000000"/>
              </w:rPr>
              <w:t>4</w:t>
            </w:r>
            <w:r w:rsidRPr="006A1B15">
              <w:rPr>
                <w:rFonts w:ascii="Courier New" w:hAnsi="Courier New" w:cs="Courier New"/>
                <w:b w:val="0"/>
                <w:color w:val="000000"/>
              </w:rPr>
              <w:t xml:space="preserve"> годы</w:t>
            </w:r>
            <w:r w:rsidRPr="006A1B15">
              <w:rPr>
                <w:rFonts w:ascii="Courier New" w:hAnsi="Courier New" w:cs="Courier New"/>
                <w:b w:val="0"/>
              </w:rPr>
              <w:t>» (далее – подпрограмма)</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Ответственный исполнитель подпрограммы</w:t>
            </w:r>
          </w:p>
        </w:tc>
        <w:tc>
          <w:tcPr>
            <w:tcW w:w="6663" w:type="dxa"/>
          </w:tcPr>
          <w:p w:rsidR="00844B44" w:rsidRPr="006A1B15" w:rsidRDefault="00844B44" w:rsidP="00DA4573">
            <w:pPr>
              <w:pStyle w:val="Heading"/>
              <w:jc w:val="both"/>
              <w:rPr>
                <w:rFonts w:ascii="Courier New" w:hAnsi="Courier New" w:cs="Courier New"/>
                <w:b w:val="0"/>
              </w:rPr>
            </w:pPr>
            <w:r w:rsidRPr="006A1B15">
              <w:rPr>
                <w:rFonts w:ascii="Courier New" w:hAnsi="Courier New" w:cs="Courier New"/>
                <w:b w:val="0"/>
              </w:rPr>
              <w:t>Администрация Кумарейского муниципального образования</w:t>
            </w:r>
          </w:p>
        </w:tc>
      </w:tr>
      <w:tr w:rsidR="00844B44" w:rsidRPr="000A400B" w:rsidTr="00DA4573">
        <w:trPr>
          <w:trHeight w:val="430"/>
        </w:trPr>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Цели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нижение риска чрезвычайных ситуаций природного и техногенного характера;</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окращение количества погибших и пострадавших в чрезвычайных ситуациях;</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У</w:t>
            </w:r>
            <w:r w:rsidRPr="006A1B15">
              <w:rPr>
                <w:rFonts w:ascii="Courier New" w:hAnsi="Courier New" w:cs="Courier New"/>
              </w:rPr>
              <w:t>величение предотвращенного экономического ущерба от чрезвычайных ситуаций</w:t>
            </w:r>
          </w:p>
        </w:tc>
      </w:tr>
      <w:tr w:rsidR="00844B44" w:rsidRPr="000A400B" w:rsidTr="00DA4573">
        <w:trPr>
          <w:trHeight w:val="993"/>
        </w:trPr>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Задачи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управления при осуществлении мероприятий гражданской обороны и мобилизационной подготовки;</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предупреждения и оповещения населения об опасностях на территории Кумарейского муниципального образования;</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обеспечения вызова экстренных оперативных служб на территории Кумарейского муниципального образования;</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материально-технического оснащения сил постоянной готовности;</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учебно-материальной базы подготовки должностных лиц и специалистов муниципального и объектового уровня (далее – должностные лица и специалисты).</w:t>
            </w:r>
          </w:p>
          <w:p w:rsidR="00844B44" w:rsidRPr="006A1B15" w:rsidRDefault="00844B44" w:rsidP="00DA4573">
            <w:pPr>
              <w:spacing w:after="0" w:line="240" w:lineRule="auto"/>
              <w:jc w:val="both"/>
              <w:rPr>
                <w:rFonts w:ascii="Courier New" w:hAnsi="Courier New" w:cs="Courier New"/>
              </w:rPr>
            </w:pP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lastRenderedPageBreak/>
              <w:t>Целевые индикаторы и показатели подпрограммы</w:t>
            </w:r>
          </w:p>
        </w:tc>
        <w:tc>
          <w:tcPr>
            <w:tcW w:w="6663" w:type="dxa"/>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1. Охват системы гарантированного информирования и оповещения населения.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2. Доля руководящего состава и должностных лиц, прошедших (к соответствующему году) обучение по вопросам гражданской обороны, защиты от чрезвычайных ситуаций и террористических актов.</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3. Обеспеченность сил и средств гражданской обороны запасами материальных средств.</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Этапы и сроки реализации подпрограммы</w:t>
            </w:r>
          </w:p>
        </w:tc>
        <w:tc>
          <w:tcPr>
            <w:tcW w:w="6663" w:type="dxa"/>
          </w:tcPr>
          <w:p w:rsidR="00844B44" w:rsidRPr="006A1B15" w:rsidRDefault="00844B44" w:rsidP="00611BA2">
            <w:pPr>
              <w:spacing w:after="0" w:line="240" w:lineRule="auto"/>
              <w:jc w:val="both"/>
              <w:rPr>
                <w:rFonts w:ascii="Courier New" w:hAnsi="Courier New" w:cs="Courier New"/>
              </w:rPr>
            </w:pPr>
            <w:r w:rsidRPr="006A1B15">
              <w:rPr>
                <w:rFonts w:ascii="Courier New" w:hAnsi="Courier New" w:cs="Courier New"/>
              </w:rPr>
              <w:t>подпрограмма реализуется период 20</w:t>
            </w:r>
            <w:r w:rsidR="00611BA2">
              <w:rPr>
                <w:rFonts w:ascii="Courier New" w:hAnsi="Courier New" w:cs="Courier New"/>
              </w:rPr>
              <w:t>22</w:t>
            </w:r>
            <w:r w:rsidRPr="006A1B15">
              <w:rPr>
                <w:rFonts w:ascii="Courier New" w:hAnsi="Courier New" w:cs="Courier New"/>
              </w:rPr>
              <w:t>-202</w:t>
            </w:r>
            <w:r w:rsidR="00611BA2">
              <w:rPr>
                <w:rFonts w:ascii="Courier New" w:hAnsi="Courier New" w:cs="Courier New"/>
              </w:rPr>
              <w:t>4</w:t>
            </w:r>
            <w:r w:rsidRPr="006A1B15">
              <w:rPr>
                <w:rFonts w:ascii="Courier New" w:hAnsi="Courier New" w:cs="Courier New"/>
              </w:rPr>
              <w:t xml:space="preserve"> годов</w:t>
            </w:r>
          </w:p>
        </w:tc>
      </w:tr>
      <w:tr w:rsidR="00844B44" w:rsidRPr="000A400B" w:rsidTr="00DA4573">
        <w:tc>
          <w:tcPr>
            <w:tcW w:w="2835" w:type="dxa"/>
            <w:shd w:val="clear" w:color="auto" w:fill="auto"/>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Объем средств местного бюджета </w:t>
            </w:r>
            <w:r w:rsidRPr="006A1B15">
              <w:rPr>
                <w:rFonts w:ascii="Courier New" w:hAnsi="Courier New" w:cs="Courier New"/>
              </w:rPr>
              <w:br/>
              <w:t>на финансирование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 xml:space="preserve">общий объем финансирования подпрограммы составляет </w:t>
            </w:r>
            <w:r w:rsidR="00611BA2">
              <w:rPr>
                <w:rFonts w:ascii="Courier New" w:hAnsi="Courier New" w:cs="Courier New"/>
              </w:rPr>
              <w:t>35</w:t>
            </w:r>
            <w:r w:rsidRPr="006A1B15">
              <w:rPr>
                <w:rFonts w:ascii="Courier New" w:hAnsi="Courier New" w:cs="Courier New"/>
              </w:rPr>
              <w:t>0</w:t>
            </w:r>
            <w:r w:rsidRPr="006A1B15">
              <w:rPr>
                <w:rFonts w:ascii="Courier New" w:hAnsi="Courier New" w:cs="Courier New"/>
                <w:bCs/>
              </w:rPr>
              <w:t xml:space="preserve">,0 </w:t>
            </w:r>
            <w:r w:rsidRPr="006A1B15">
              <w:rPr>
                <w:rFonts w:ascii="Courier New" w:hAnsi="Courier New" w:cs="Courier New"/>
              </w:rPr>
              <w:t>тыс. руб., в том числе по годам:</w:t>
            </w:r>
          </w:p>
          <w:p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2022 год – 1</w:t>
            </w:r>
            <w:r w:rsidR="00611BA2">
              <w:rPr>
                <w:rFonts w:ascii="Courier New" w:hAnsi="Courier New" w:cs="Courier New"/>
              </w:rPr>
              <w:t>15</w:t>
            </w:r>
            <w:r w:rsidRPr="006A1B15">
              <w:rPr>
                <w:rFonts w:ascii="Courier New" w:hAnsi="Courier New" w:cs="Courier New"/>
              </w:rPr>
              <w:t>,0 тыс. руб.;</w:t>
            </w:r>
          </w:p>
          <w:p w:rsidR="00844B44"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2023 год – 1</w:t>
            </w:r>
            <w:r w:rsidR="00611BA2">
              <w:rPr>
                <w:rFonts w:ascii="Courier New" w:hAnsi="Courier New" w:cs="Courier New"/>
              </w:rPr>
              <w:t>20</w:t>
            </w:r>
            <w:r w:rsidRPr="006A1B15">
              <w:rPr>
                <w:rFonts w:ascii="Courier New" w:hAnsi="Courier New" w:cs="Courier New"/>
              </w:rPr>
              <w:t>,0 тыс.</w:t>
            </w:r>
            <w:r>
              <w:rPr>
                <w:rFonts w:ascii="Courier New" w:hAnsi="Courier New" w:cs="Courier New"/>
              </w:rPr>
              <w:t xml:space="preserve"> </w:t>
            </w:r>
            <w:r w:rsidRPr="006A1B15">
              <w:rPr>
                <w:rFonts w:ascii="Courier New" w:hAnsi="Courier New" w:cs="Courier New"/>
              </w:rPr>
              <w:t>руб.</w:t>
            </w:r>
            <w:r w:rsidR="00611BA2">
              <w:rPr>
                <w:rFonts w:ascii="Courier New" w:hAnsi="Courier New" w:cs="Courier New"/>
              </w:rPr>
              <w:t>;</w:t>
            </w:r>
          </w:p>
          <w:p w:rsidR="0027265A" w:rsidRPr="006A1B15" w:rsidRDefault="0027265A" w:rsidP="00DA4573">
            <w:pPr>
              <w:spacing w:after="0" w:line="240" w:lineRule="auto"/>
              <w:ind w:firstLine="709"/>
              <w:jc w:val="both"/>
              <w:rPr>
                <w:rFonts w:ascii="Courier New" w:hAnsi="Courier New" w:cs="Courier New"/>
              </w:rPr>
            </w:pPr>
            <w:r>
              <w:rPr>
                <w:rFonts w:ascii="Courier New" w:hAnsi="Courier New" w:cs="Courier New"/>
              </w:rPr>
              <w:t xml:space="preserve">2024 год - </w:t>
            </w:r>
            <w:r w:rsidR="00611BA2" w:rsidRPr="006A1B15">
              <w:rPr>
                <w:rFonts w:ascii="Courier New" w:hAnsi="Courier New" w:cs="Courier New"/>
              </w:rPr>
              <w:t>1</w:t>
            </w:r>
            <w:r w:rsidR="00611BA2">
              <w:rPr>
                <w:rFonts w:ascii="Courier New" w:hAnsi="Courier New" w:cs="Courier New"/>
              </w:rPr>
              <w:t>15</w:t>
            </w:r>
            <w:r w:rsidR="00611BA2" w:rsidRPr="006A1B15">
              <w:rPr>
                <w:rFonts w:ascii="Courier New" w:hAnsi="Courier New" w:cs="Courier New"/>
              </w:rPr>
              <w:t>,0 тыс. руб.</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Ожидаемые результаты </w:t>
            </w:r>
            <w:r w:rsidRPr="006A1B15">
              <w:rPr>
                <w:rFonts w:ascii="Courier New" w:hAnsi="Courier New" w:cs="Courier New"/>
              </w:rPr>
              <w:br/>
              <w:t>реализации подпрограммы</w:t>
            </w:r>
          </w:p>
        </w:tc>
        <w:tc>
          <w:tcPr>
            <w:tcW w:w="6663" w:type="dxa"/>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ожидаемыми результатами реализации подпрограммы являются: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снижение рисков чрезвычайных ситуаций природного и техногенного характера до приемлемого уровня;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количества погибших и пострадавших в чрезвычайных ситуациях и на воде;</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предотвращение экономического ущерба от чрезвычайных ситуаций и его снижение до уровня, обеспечивающего условия для устойчивого социально-экономического развития поселения;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времени оперативного реагирования на аварии, катастрофы и стихийные бедствия</w:t>
            </w:r>
          </w:p>
        </w:tc>
      </w:tr>
    </w:tbl>
    <w:p w:rsidR="00844B44" w:rsidRDefault="00844B44" w:rsidP="00844B44">
      <w:pPr>
        <w:spacing w:after="0" w:line="240" w:lineRule="auto"/>
        <w:jc w:val="center"/>
        <w:rPr>
          <w:rFonts w:ascii="Times New Roman" w:hAnsi="Times New Roman"/>
          <w:b/>
          <w:sz w:val="28"/>
          <w:szCs w:val="28"/>
        </w:rPr>
      </w:pPr>
    </w:p>
    <w:p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w:t>
      </w:r>
      <w:r w:rsidRPr="006A1B15">
        <w:rPr>
          <w:rFonts w:ascii="Arial" w:hAnsi="Arial" w:cs="Arial"/>
          <w:b/>
          <w:sz w:val="24"/>
          <w:szCs w:val="24"/>
        </w:rPr>
        <w:t xml:space="preserve">. ПРИОРИТЕТЫ МУНИЦИПАЛЬНОЙ ПОЛИТИКИ </w:t>
      </w:r>
      <w:r w:rsidRPr="006A1B15">
        <w:rPr>
          <w:rFonts w:ascii="Arial" w:hAnsi="Arial" w:cs="Arial"/>
          <w:b/>
          <w:sz w:val="24"/>
          <w:szCs w:val="24"/>
        </w:rPr>
        <w:br/>
        <w:t xml:space="preserve">В СФЕРЕ ЗАЩИТЫ НАСЕЛЕНИЯ И ТЕРРИТОРИИ </w:t>
      </w:r>
      <w:r w:rsidRPr="006A1B15">
        <w:rPr>
          <w:rFonts w:ascii="Arial" w:hAnsi="Arial" w:cs="Arial"/>
          <w:b/>
          <w:sz w:val="24"/>
          <w:szCs w:val="24"/>
        </w:rPr>
        <w:br/>
        <w:t>КУМАРЕЙСКОГО МУНИЦИПАЛЬНОГО ОБРАЗОВАНИЯ ОТ ЧРЕЗВЫЧАЙНЫХ СИТУАЦИЙ ПРИРОДНОГО И ТЕХНОГЕННОГО ХАРАКТЕРА, ЦЕЛИ И ЗАДАЧИ ПОДПРОГРАММЫ</w:t>
      </w:r>
    </w:p>
    <w:p w:rsidR="00844B44" w:rsidRPr="006A1B15" w:rsidRDefault="00844B44" w:rsidP="00844B44">
      <w:pPr>
        <w:spacing w:after="0" w:line="240" w:lineRule="auto"/>
        <w:ind w:firstLine="709"/>
        <w:jc w:val="both"/>
        <w:rPr>
          <w:rFonts w:ascii="Arial" w:hAnsi="Arial" w:cs="Arial"/>
          <w:sz w:val="24"/>
          <w:szCs w:val="24"/>
        </w:rPr>
      </w:pP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техногенных и биолого-социальных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Снижение рисков и смягчение последствий ЧС природного, техногенного и биолого-социального характера предотвращение гибели людей достигается за счёт, повышения эффективности реализации полномочий местного самоуправления в области обеспечения безопасности жизнедеятельности населения, обновления парка технологического оборудования, внедрение современных технических средств информирования и оповещения населения.</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Для предотвращения ЧС и ликвидации их негативных последствий на территории Кумарейского муниципального образования существенное значение имеет система принимаемых мер.</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Целью подпрограммы является снижение риска чрезвычайных ситуаций природного и техногенного характера, сокращение количества погибших и </w:t>
      </w:r>
      <w:r w:rsidRPr="006A1B15">
        <w:rPr>
          <w:rFonts w:ascii="Arial" w:hAnsi="Arial" w:cs="Arial"/>
          <w:sz w:val="24"/>
          <w:szCs w:val="24"/>
        </w:rPr>
        <w:lastRenderedPageBreak/>
        <w:t>пострадавших в чрезвычайных ситуациях, увеличение предотвращенного экономического ущерба от чрезвычайных ситуаций.</w:t>
      </w:r>
    </w:p>
    <w:p w:rsidR="00844B44" w:rsidRPr="006A1B15" w:rsidRDefault="00844B44" w:rsidP="00844B44">
      <w:pPr>
        <w:pStyle w:val="a6"/>
        <w:widowControl w:val="0"/>
        <w:spacing w:after="0"/>
        <w:ind w:firstLine="709"/>
        <w:jc w:val="both"/>
        <w:rPr>
          <w:rFonts w:ascii="Arial" w:hAnsi="Arial" w:cs="Arial"/>
        </w:rPr>
      </w:pPr>
      <w:r w:rsidRPr="006A1B15">
        <w:rPr>
          <w:rFonts w:ascii="Arial" w:hAnsi="Arial" w:cs="Arial"/>
        </w:rPr>
        <w:t>Достижение поставленной цели в рамках Подпрограммы предусмотрено путем решения следующих задач:</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совершенствование системы управления при осуществлении мероприятий гражданской обороны </w:t>
      </w:r>
      <w:r w:rsidR="00611BA2" w:rsidRPr="006A1B15">
        <w:rPr>
          <w:rFonts w:ascii="Arial" w:hAnsi="Arial" w:cs="Arial"/>
          <w:sz w:val="24"/>
          <w:szCs w:val="24"/>
        </w:rPr>
        <w:t>и мобилизационной</w:t>
      </w:r>
      <w:r w:rsidRPr="006A1B15">
        <w:rPr>
          <w:rFonts w:ascii="Arial" w:hAnsi="Arial" w:cs="Arial"/>
          <w:sz w:val="24"/>
          <w:szCs w:val="24"/>
        </w:rPr>
        <w:t xml:space="preserve"> подготовки;</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совершенствование системы предупреждения и оповещения населения об опасностях на территории Кумарейского муниципального образования;</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6A1B15">
        <w:rPr>
          <w:rFonts w:ascii="Arial" w:hAnsi="Arial" w:cs="Arial"/>
          <w:sz w:val="24"/>
          <w:szCs w:val="24"/>
        </w:rPr>
        <w:t xml:space="preserve">совершенствование системы обеспечения вызова экстренных оперативных служб на </w:t>
      </w:r>
      <w:r w:rsidRPr="00844B44">
        <w:rPr>
          <w:rFonts w:ascii="Arial" w:hAnsi="Arial" w:cs="Arial"/>
          <w:color w:val="000000" w:themeColor="text1"/>
          <w:sz w:val="24"/>
          <w:szCs w:val="24"/>
        </w:rPr>
        <w:t>территории Кумарейского муниципального образования;</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совершенствование материально-технического оснащения сил постоянной готовности;</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 xml:space="preserve">совершенствование учебно-материальной базы подготовки должностных лиц и </w:t>
      </w:r>
      <w:r w:rsidR="00611BA2" w:rsidRPr="00844B44">
        <w:rPr>
          <w:rFonts w:ascii="Arial" w:hAnsi="Arial" w:cs="Arial"/>
          <w:color w:val="000000" w:themeColor="text1"/>
          <w:sz w:val="24"/>
          <w:szCs w:val="24"/>
        </w:rPr>
        <w:t>специалистов муниципального</w:t>
      </w:r>
      <w:r w:rsidRPr="00844B44">
        <w:rPr>
          <w:rFonts w:ascii="Arial" w:hAnsi="Arial" w:cs="Arial"/>
          <w:color w:val="000000" w:themeColor="text1"/>
          <w:sz w:val="24"/>
          <w:szCs w:val="24"/>
        </w:rPr>
        <w:t xml:space="preserve"> и объектового уровня (далее – должностные лица и специалисты).</w:t>
      </w:r>
    </w:p>
    <w:p w:rsidR="00844B44" w:rsidRPr="00844B44" w:rsidRDefault="00844B44" w:rsidP="00844B44">
      <w:pPr>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p>
    <w:p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r w:rsidRPr="00844B44">
        <w:rPr>
          <w:rFonts w:ascii="Arial" w:hAnsi="Arial" w:cs="Arial"/>
          <w:i w:val="0"/>
          <w:color w:val="000000" w:themeColor="text1"/>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lang w:eastAsia="ru-RU"/>
        </w:rPr>
      </w:pPr>
      <w:r w:rsidRPr="00844B44">
        <w:rPr>
          <w:rFonts w:ascii="Arial" w:hAnsi="Arial" w:cs="Arial"/>
          <w:color w:val="000000" w:themeColor="text1"/>
          <w:sz w:val="24"/>
          <w:szCs w:val="24"/>
          <w:lang w:eastAsia="ru-RU"/>
        </w:rPr>
        <w:t>Целевые показатели (индикаторы) подпрограммы соответствуют приоритетам, целям и задачам муниципальной программы.</w:t>
      </w:r>
    </w:p>
    <w:p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rsidR="00844B44" w:rsidRPr="00844B44" w:rsidRDefault="00844B44" w:rsidP="00844B44">
      <w:pPr>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годам реализации приводится в разделе 1 приложения № 3 к муниципальной программе.</w:t>
      </w:r>
    </w:p>
    <w:p w:rsidR="00844B44" w:rsidRPr="006A1B15" w:rsidRDefault="00844B44" w:rsidP="00844B44">
      <w:pPr>
        <w:spacing w:after="0" w:line="240" w:lineRule="auto"/>
        <w:jc w:val="center"/>
        <w:rPr>
          <w:rFonts w:ascii="Arial" w:hAnsi="Arial" w:cs="Arial"/>
          <w:b/>
          <w:sz w:val="24"/>
          <w:szCs w:val="24"/>
        </w:rPr>
      </w:pPr>
    </w:p>
    <w:p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IV</w:t>
      </w:r>
      <w:r w:rsidRPr="006A1B15">
        <w:rPr>
          <w:rFonts w:ascii="Arial" w:hAnsi="Arial" w:cs="Arial"/>
          <w:b/>
          <w:sz w:val="24"/>
          <w:szCs w:val="24"/>
        </w:rPr>
        <w:t>. МЕХАНИЗМ РЕАЛИЗАЦИИ ПОДПРОГРАММЫ</w:t>
      </w:r>
    </w:p>
    <w:p w:rsidR="00844B44" w:rsidRPr="006A1B15" w:rsidRDefault="00844B44" w:rsidP="00844B44">
      <w:pPr>
        <w:spacing w:after="0" w:line="240" w:lineRule="auto"/>
        <w:ind w:firstLine="708"/>
        <w:jc w:val="both"/>
        <w:rPr>
          <w:rFonts w:ascii="Arial" w:hAnsi="Arial" w:cs="Arial"/>
          <w:sz w:val="24"/>
          <w:szCs w:val="24"/>
        </w:rPr>
      </w:pPr>
    </w:p>
    <w:p w:rsidR="00844B44" w:rsidRPr="006A1B15"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6A1B15">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44B44" w:rsidRPr="006A1B15" w:rsidRDefault="00844B44" w:rsidP="00844B44">
      <w:pPr>
        <w:spacing w:after="0" w:line="240" w:lineRule="auto"/>
        <w:ind w:firstLine="720"/>
        <w:jc w:val="both"/>
        <w:rPr>
          <w:rFonts w:ascii="Arial" w:hAnsi="Arial" w:cs="Arial"/>
          <w:sz w:val="24"/>
          <w:szCs w:val="24"/>
        </w:rPr>
      </w:pPr>
    </w:p>
    <w:p w:rsidR="00844B44"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V</w:t>
      </w:r>
      <w:r w:rsidRPr="006A1B15">
        <w:rPr>
          <w:rFonts w:ascii="Arial" w:hAnsi="Arial" w:cs="Arial"/>
          <w:b/>
          <w:sz w:val="24"/>
          <w:szCs w:val="24"/>
        </w:rPr>
        <w:t xml:space="preserve">. РЕСУРСНОЕ ОБЕСПЕЧЕНИЕ РЕАЛИЗАЦИИ </w:t>
      </w:r>
      <w:r w:rsidRPr="006A1B15">
        <w:rPr>
          <w:rFonts w:ascii="Arial" w:hAnsi="Arial" w:cs="Arial"/>
          <w:b/>
          <w:sz w:val="24"/>
          <w:szCs w:val="24"/>
        </w:rPr>
        <w:br/>
        <w:t>ПОДРОГРАММЫ</w:t>
      </w:r>
    </w:p>
    <w:p w:rsidR="00844B44" w:rsidRPr="006A1B15" w:rsidRDefault="00844B44" w:rsidP="00844B44">
      <w:pPr>
        <w:spacing w:after="0" w:line="240" w:lineRule="auto"/>
        <w:jc w:val="center"/>
        <w:rPr>
          <w:rFonts w:ascii="Arial" w:hAnsi="Arial" w:cs="Arial"/>
          <w:b/>
          <w:sz w:val="24"/>
          <w:szCs w:val="24"/>
        </w:rPr>
      </w:pP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Реализация мероприятий Подпрограммы осуществляется за счет средств местного бюджета. Объём финансирования мероприятий, предусмотренных Подпрограммой на 20</w:t>
      </w:r>
      <w:r w:rsidR="0040639E">
        <w:rPr>
          <w:rFonts w:ascii="Arial" w:hAnsi="Arial" w:cs="Arial"/>
          <w:sz w:val="24"/>
          <w:szCs w:val="24"/>
        </w:rPr>
        <w:t>22</w:t>
      </w:r>
      <w:r w:rsidRPr="006A1B15">
        <w:rPr>
          <w:rFonts w:ascii="Arial" w:hAnsi="Arial" w:cs="Arial"/>
          <w:sz w:val="24"/>
          <w:szCs w:val="24"/>
        </w:rPr>
        <w:t>-202</w:t>
      </w:r>
      <w:r w:rsidR="0040639E">
        <w:rPr>
          <w:rFonts w:ascii="Arial" w:hAnsi="Arial" w:cs="Arial"/>
          <w:sz w:val="24"/>
          <w:szCs w:val="24"/>
        </w:rPr>
        <w:t>4</w:t>
      </w:r>
      <w:r w:rsidRPr="006A1B15">
        <w:rPr>
          <w:rFonts w:ascii="Arial" w:hAnsi="Arial" w:cs="Arial"/>
          <w:sz w:val="24"/>
          <w:szCs w:val="24"/>
        </w:rPr>
        <w:t xml:space="preserve"> годы, составляет </w:t>
      </w:r>
      <w:r w:rsidR="0040639E">
        <w:rPr>
          <w:rFonts w:ascii="Arial" w:hAnsi="Arial" w:cs="Arial"/>
          <w:sz w:val="24"/>
          <w:szCs w:val="24"/>
        </w:rPr>
        <w:t>350</w:t>
      </w:r>
      <w:r w:rsidRPr="006A1B15">
        <w:rPr>
          <w:rFonts w:ascii="Arial" w:hAnsi="Arial" w:cs="Arial"/>
          <w:sz w:val="24"/>
          <w:szCs w:val="24"/>
        </w:rPr>
        <w:t>,0</w:t>
      </w:r>
      <w:r w:rsidR="0040639E">
        <w:rPr>
          <w:rFonts w:ascii="Arial" w:hAnsi="Arial" w:cs="Arial"/>
          <w:sz w:val="24"/>
          <w:szCs w:val="24"/>
        </w:rPr>
        <w:t>0</w:t>
      </w:r>
      <w:r w:rsidRPr="006A1B15">
        <w:rPr>
          <w:rFonts w:ascii="Arial" w:hAnsi="Arial" w:cs="Arial"/>
          <w:sz w:val="24"/>
          <w:szCs w:val="24"/>
        </w:rPr>
        <w:t xml:space="preserve"> тыс. рублей, по годам реализации Подпрограммы расходы распределены в соответствии с </w:t>
      </w:r>
      <w:r w:rsidRPr="006A1B15">
        <w:rPr>
          <w:rFonts w:ascii="Arial" w:hAnsi="Arial" w:cs="Arial"/>
          <w:sz w:val="24"/>
          <w:szCs w:val="24"/>
        </w:rPr>
        <w:br/>
        <w:t>таблицей № 1.</w:t>
      </w:r>
    </w:p>
    <w:p w:rsidR="0027265A" w:rsidRDefault="0027265A" w:rsidP="00844B44">
      <w:pPr>
        <w:spacing w:after="0" w:line="240" w:lineRule="auto"/>
        <w:ind w:firstLine="720"/>
        <w:jc w:val="right"/>
        <w:rPr>
          <w:rFonts w:ascii="Arial" w:hAnsi="Arial" w:cs="Arial"/>
          <w:sz w:val="24"/>
          <w:szCs w:val="24"/>
        </w:rPr>
      </w:pPr>
    </w:p>
    <w:p w:rsidR="0027265A" w:rsidRDefault="0027265A" w:rsidP="00844B44">
      <w:pPr>
        <w:spacing w:after="0" w:line="240" w:lineRule="auto"/>
        <w:ind w:firstLine="720"/>
        <w:jc w:val="right"/>
        <w:rPr>
          <w:rFonts w:ascii="Arial" w:hAnsi="Arial" w:cs="Arial"/>
          <w:sz w:val="24"/>
          <w:szCs w:val="24"/>
        </w:rPr>
      </w:pPr>
    </w:p>
    <w:p w:rsidR="00844B44" w:rsidRPr="006A1B15" w:rsidRDefault="00844B44" w:rsidP="00844B44">
      <w:pPr>
        <w:spacing w:after="0" w:line="240" w:lineRule="auto"/>
        <w:ind w:firstLine="720"/>
        <w:jc w:val="right"/>
        <w:rPr>
          <w:rFonts w:ascii="Arial" w:hAnsi="Arial" w:cs="Arial"/>
          <w:sz w:val="24"/>
          <w:szCs w:val="24"/>
        </w:rPr>
      </w:pPr>
      <w:r w:rsidRPr="006A1B15">
        <w:rPr>
          <w:rFonts w:ascii="Arial" w:hAnsi="Arial" w:cs="Arial"/>
          <w:sz w:val="24"/>
          <w:szCs w:val="24"/>
        </w:rPr>
        <w:lastRenderedPageBreak/>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331"/>
        <w:gridCol w:w="2685"/>
      </w:tblGrid>
      <w:tr w:rsidR="0040639E" w:rsidRPr="006A1B15" w:rsidTr="0040639E">
        <w:trPr>
          <w:trHeight w:val="943"/>
        </w:trPr>
        <w:tc>
          <w:tcPr>
            <w:tcW w:w="2126" w:type="dxa"/>
            <w:shd w:val="clear" w:color="auto" w:fill="auto"/>
            <w:vAlign w:val="center"/>
          </w:tcPr>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Pr>
                <w:rFonts w:ascii="Courier New" w:hAnsi="Courier New" w:cs="Courier New"/>
              </w:rPr>
              <w:t>2</w:t>
            </w:r>
            <w:r w:rsidRPr="006A1B15">
              <w:rPr>
                <w:rFonts w:ascii="Courier New" w:hAnsi="Courier New" w:cs="Courier New"/>
              </w:rPr>
              <w:t xml:space="preserve"> год</w:t>
            </w:r>
          </w:p>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2127" w:type="dxa"/>
            <w:shd w:val="clear" w:color="auto" w:fill="auto"/>
            <w:vAlign w:val="center"/>
          </w:tcPr>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Pr>
                <w:rFonts w:ascii="Courier New" w:hAnsi="Courier New" w:cs="Courier New"/>
              </w:rPr>
              <w:t>3</w:t>
            </w:r>
            <w:r w:rsidRPr="006A1B15">
              <w:rPr>
                <w:rFonts w:ascii="Courier New" w:hAnsi="Courier New" w:cs="Courier New"/>
              </w:rPr>
              <w:t xml:space="preserve"> год</w:t>
            </w:r>
          </w:p>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1715" w:type="dxa"/>
            <w:shd w:val="clear" w:color="auto" w:fill="auto"/>
            <w:vAlign w:val="center"/>
          </w:tcPr>
          <w:p w:rsidR="0040639E" w:rsidRPr="006A1B15" w:rsidRDefault="0040639E" w:rsidP="00DA4573">
            <w:pPr>
              <w:spacing w:after="0" w:line="240" w:lineRule="auto"/>
              <w:jc w:val="center"/>
              <w:rPr>
                <w:rFonts w:ascii="Courier New" w:hAnsi="Courier New" w:cs="Courier New"/>
              </w:rPr>
            </w:pPr>
          </w:p>
          <w:p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Pr>
                <w:rFonts w:ascii="Courier New" w:hAnsi="Courier New" w:cs="Courier New"/>
              </w:rPr>
              <w:t>4</w:t>
            </w:r>
            <w:r w:rsidRPr="006A1B15">
              <w:rPr>
                <w:rFonts w:ascii="Courier New" w:hAnsi="Courier New" w:cs="Courier New"/>
              </w:rPr>
              <w:t xml:space="preserve"> год</w:t>
            </w:r>
          </w:p>
          <w:p w:rsidR="0040639E" w:rsidRPr="006A1B15" w:rsidRDefault="0040639E" w:rsidP="00DA4573">
            <w:pPr>
              <w:jc w:val="center"/>
              <w:rPr>
                <w:rFonts w:ascii="Courier New" w:hAnsi="Courier New" w:cs="Courier New"/>
              </w:rPr>
            </w:pPr>
            <w:r w:rsidRPr="006A1B15">
              <w:rPr>
                <w:rFonts w:ascii="Courier New" w:hAnsi="Courier New" w:cs="Courier New"/>
              </w:rPr>
              <w:t>тыс. руб.</w:t>
            </w:r>
          </w:p>
        </w:tc>
      </w:tr>
      <w:tr w:rsidR="0040639E" w:rsidRPr="006A1B15" w:rsidTr="0040639E">
        <w:trPr>
          <w:trHeight w:val="408"/>
        </w:trPr>
        <w:tc>
          <w:tcPr>
            <w:tcW w:w="2126" w:type="dxa"/>
            <w:shd w:val="clear" w:color="auto" w:fill="auto"/>
            <w:vAlign w:val="center"/>
          </w:tcPr>
          <w:p w:rsidR="0040639E" w:rsidRPr="006A1B15" w:rsidRDefault="0040639E" w:rsidP="0040639E">
            <w:pPr>
              <w:jc w:val="center"/>
              <w:rPr>
                <w:rFonts w:ascii="Courier New" w:hAnsi="Courier New" w:cs="Courier New"/>
                <w:bCs/>
              </w:rPr>
            </w:pPr>
            <w:r w:rsidRPr="006A1B15">
              <w:rPr>
                <w:rFonts w:ascii="Courier New" w:hAnsi="Courier New" w:cs="Courier New"/>
                <w:bCs/>
              </w:rPr>
              <w:t>11</w:t>
            </w:r>
            <w:r>
              <w:rPr>
                <w:rFonts w:ascii="Courier New" w:hAnsi="Courier New" w:cs="Courier New"/>
                <w:bCs/>
              </w:rPr>
              <w:t>5</w:t>
            </w:r>
            <w:r w:rsidRPr="006A1B15">
              <w:rPr>
                <w:rFonts w:ascii="Courier New" w:hAnsi="Courier New" w:cs="Courier New"/>
                <w:bCs/>
              </w:rPr>
              <w:t>,0</w:t>
            </w:r>
            <w:r>
              <w:rPr>
                <w:rFonts w:ascii="Courier New" w:hAnsi="Courier New" w:cs="Courier New"/>
                <w:bCs/>
              </w:rPr>
              <w:t>0</w:t>
            </w:r>
          </w:p>
        </w:tc>
        <w:tc>
          <w:tcPr>
            <w:tcW w:w="2127" w:type="dxa"/>
            <w:shd w:val="clear" w:color="auto" w:fill="auto"/>
            <w:vAlign w:val="center"/>
          </w:tcPr>
          <w:p w:rsidR="0040639E" w:rsidRPr="006A1B15" w:rsidRDefault="0040639E" w:rsidP="00DA4573">
            <w:pPr>
              <w:jc w:val="center"/>
              <w:rPr>
                <w:rFonts w:ascii="Courier New" w:hAnsi="Courier New" w:cs="Courier New"/>
                <w:bCs/>
              </w:rPr>
            </w:pPr>
            <w:r w:rsidRPr="006A1B15">
              <w:rPr>
                <w:rFonts w:ascii="Courier New" w:hAnsi="Courier New" w:cs="Courier New"/>
                <w:bCs/>
              </w:rPr>
              <w:t>120,0</w:t>
            </w:r>
            <w:r>
              <w:rPr>
                <w:rFonts w:ascii="Courier New" w:hAnsi="Courier New" w:cs="Courier New"/>
                <w:bCs/>
              </w:rPr>
              <w:t>0</w:t>
            </w:r>
          </w:p>
        </w:tc>
        <w:tc>
          <w:tcPr>
            <w:tcW w:w="1715" w:type="dxa"/>
            <w:shd w:val="clear" w:color="auto" w:fill="auto"/>
            <w:vAlign w:val="center"/>
          </w:tcPr>
          <w:p w:rsidR="0040639E" w:rsidRPr="006A1B15" w:rsidRDefault="0040639E" w:rsidP="0040639E">
            <w:pPr>
              <w:jc w:val="center"/>
              <w:rPr>
                <w:rFonts w:ascii="Courier New" w:hAnsi="Courier New" w:cs="Courier New"/>
                <w:bCs/>
              </w:rPr>
            </w:pPr>
            <w:r w:rsidRPr="006A1B15">
              <w:rPr>
                <w:rFonts w:ascii="Courier New" w:hAnsi="Courier New" w:cs="Courier New"/>
                <w:bCs/>
              </w:rPr>
              <w:t>11</w:t>
            </w:r>
            <w:r>
              <w:rPr>
                <w:rFonts w:ascii="Courier New" w:hAnsi="Courier New" w:cs="Courier New"/>
                <w:bCs/>
              </w:rPr>
              <w:t>5</w:t>
            </w:r>
            <w:r w:rsidRPr="006A1B15">
              <w:rPr>
                <w:rFonts w:ascii="Courier New" w:hAnsi="Courier New" w:cs="Courier New"/>
                <w:bCs/>
              </w:rPr>
              <w:t>,0</w:t>
            </w:r>
            <w:r>
              <w:rPr>
                <w:rFonts w:ascii="Courier New" w:hAnsi="Courier New" w:cs="Courier New"/>
                <w:bCs/>
              </w:rPr>
              <w:t>0</w:t>
            </w:r>
          </w:p>
        </w:tc>
      </w:tr>
    </w:tbl>
    <w:p w:rsidR="00844B44" w:rsidRPr="006A1B15" w:rsidRDefault="00844B44" w:rsidP="00844B44">
      <w:pPr>
        <w:spacing w:after="0" w:line="240" w:lineRule="auto"/>
        <w:ind w:firstLine="709"/>
        <w:jc w:val="both"/>
        <w:rPr>
          <w:rFonts w:ascii="Arial" w:hAnsi="Arial" w:cs="Arial"/>
          <w:color w:val="000000"/>
          <w:sz w:val="24"/>
          <w:szCs w:val="24"/>
        </w:rPr>
      </w:pPr>
      <w:r w:rsidRPr="006A1B15">
        <w:rPr>
          <w:rFonts w:ascii="Arial" w:hAnsi="Arial" w:cs="Arial"/>
          <w:sz w:val="24"/>
          <w:szCs w:val="24"/>
        </w:rPr>
        <w:t>Объёмы расходов на реализацию перечня мероприятий подпрограммы, уточняются</w:t>
      </w:r>
      <w:r w:rsidRPr="006A1B15">
        <w:rPr>
          <w:rFonts w:ascii="Arial" w:hAnsi="Arial" w:cs="Arial"/>
          <w:color w:val="000000"/>
          <w:sz w:val="24"/>
          <w:szCs w:val="24"/>
        </w:rPr>
        <w:t xml:space="preserve"> ежегодно при формировании проекта бюджета </w:t>
      </w:r>
      <w:r w:rsidRPr="006A1B15">
        <w:rPr>
          <w:rFonts w:ascii="Arial" w:hAnsi="Arial" w:cs="Arial"/>
          <w:sz w:val="24"/>
          <w:szCs w:val="24"/>
        </w:rPr>
        <w:t>Кумарейского муниципального образования</w:t>
      </w:r>
      <w:r w:rsidRPr="006A1B15">
        <w:rPr>
          <w:rFonts w:ascii="Arial" w:hAnsi="Arial" w:cs="Arial"/>
          <w:color w:val="000000"/>
          <w:sz w:val="24"/>
          <w:szCs w:val="24"/>
        </w:rPr>
        <w:t xml:space="preserve"> на соответствующий финансовый год и плановый период, а также с учетом анализа полученных результатов и с учетом возможностей местного бюджета.</w:t>
      </w:r>
    </w:p>
    <w:p w:rsidR="00844B44" w:rsidRPr="006A1B15" w:rsidRDefault="00844B44" w:rsidP="00844B44">
      <w:pPr>
        <w:pStyle w:val="aj"/>
        <w:shd w:val="clear" w:color="auto" w:fill="FFFFFF"/>
        <w:spacing w:before="0" w:beforeAutospacing="0" w:after="105" w:afterAutospacing="0"/>
        <w:ind w:firstLine="450"/>
        <w:jc w:val="both"/>
        <w:rPr>
          <w:rFonts w:ascii="Arial" w:hAnsi="Arial" w:cs="Arial"/>
          <w:color w:val="000000"/>
        </w:rPr>
      </w:pPr>
      <w:r w:rsidRPr="006A1B15">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rsidR="00844B44" w:rsidRPr="006A1B15" w:rsidRDefault="00844B44" w:rsidP="00844B44">
      <w:pPr>
        <w:pStyle w:val="Heading"/>
        <w:ind w:firstLine="709"/>
        <w:jc w:val="both"/>
        <w:rPr>
          <w:b w:val="0"/>
          <w:sz w:val="24"/>
          <w:szCs w:val="24"/>
        </w:rPr>
      </w:pPr>
    </w:p>
    <w:p w:rsidR="00844B44" w:rsidRPr="006A1B15" w:rsidRDefault="00844B44" w:rsidP="00844B44">
      <w:pPr>
        <w:pStyle w:val="a8"/>
        <w:widowControl w:val="0"/>
        <w:spacing w:after="0"/>
        <w:jc w:val="center"/>
        <w:rPr>
          <w:rFonts w:ascii="Arial" w:hAnsi="Arial" w:cs="Arial"/>
          <w:b/>
        </w:rPr>
      </w:pPr>
      <w:r w:rsidRPr="006A1B15">
        <w:rPr>
          <w:rFonts w:ascii="Arial" w:hAnsi="Arial" w:cs="Arial"/>
          <w:b/>
          <w:lang w:val="en-US"/>
        </w:rPr>
        <w:t>VI</w:t>
      </w:r>
      <w:r w:rsidRPr="006A1B15">
        <w:rPr>
          <w:rFonts w:ascii="Arial" w:hAnsi="Arial" w:cs="Arial"/>
          <w:b/>
        </w:rPr>
        <w:t>. СРОКИ И ЭТАПЫ РЕАЛИЗАЦИИ ПОДПРОГРАММЫ</w:t>
      </w:r>
    </w:p>
    <w:p w:rsidR="00844B44" w:rsidRPr="006A1B15"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r w:rsidRPr="006A1B15">
        <w:rPr>
          <w:rFonts w:ascii="Arial" w:hAnsi="Arial" w:cs="Arial"/>
        </w:rPr>
        <w:t>Подпрограмма реализуется в период 20</w:t>
      </w:r>
      <w:r w:rsidR="0027265A">
        <w:rPr>
          <w:rFonts w:ascii="Arial" w:hAnsi="Arial" w:cs="Arial"/>
        </w:rPr>
        <w:t>22</w:t>
      </w:r>
      <w:r w:rsidRPr="006A1B15">
        <w:rPr>
          <w:rFonts w:ascii="Arial" w:hAnsi="Arial" w:cs="Arial"/>
        </w:rPr>
        <w:t>-202</w:t>
      </w:r>
      <w:r w:rsidR="0027265A">
        <w:rPr>
          <w:rFonts w:ascii="Arial" w:hAnsi="Arial" w:cs="Arial"/>
        </w:rPr>
        <w:t>4</w:t>
      </w:r>
      <w:r w:rsidRPr="006A1B15">
        <w:rPr>
          <w:rFonts w:ascii="Arial" w:hAnsi="Arial" w:cs="Arial"/>
        </w:rPr>
        <w:t>.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lastRenderedPageBreak/>
        <w:t>ПРИЛОЖЕНИЕ 2</w:t>
      </w:r>
    </w:p>
    <w:p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t>к муниципальной программе Кумарейского</w:t>
      </w:r>
    </w:p>
    <w:p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t>муниципального образования</w:t>
      </w:r>
    </w:p>
    <w:p w:rsidR="00844B44" w:rsidRPr="0040639E" w:rsidRDefault="00844B44" w:rsidP="00844B44">
      <w:pPr>
        <w:pStyle w:val="Heading"/>
        <w:jc w:val="right"/>
        <w:rPr>
          <w:rFonts w:ascii="Courier New" w:hAnsi="Courier New" w:cs="Courier New"/>
          <w:b w:val="0"/>
        </w:rPr>
      </w:pPr>
      <w:r w:rsidRPr="0040639E">
        <w:rPr>
          <w:rFonts w:ascii="Courier New" w:hAnsi="Courier New" w:cs="Courier New"/>
          <w:b w:val="0"/>
        </w:rPr>
        <w:t xml:space="preserve">«Защита населения и территории </w:t>
      </w:r>
      <w:r w:rsidRPr="0040639E">
        <w:rPr>
          <w:rFonts w:ascii="Courier New" w:hAnsi="Courier New" w:cs="Courier New"/>
          <w:b w:val="0"/>
        </w:rPr>
        <w:br/>
        <w:t xml:space="preserve">от чрезвычайных ситуаций, обеспечение </w:t>
      </w:r>
    </w:p>
    <w:p w:rsidR="00844B44" w:rsidRPr="0040639E" w:rsidRDefault="00844B44" w:rsidP="00844B44">
      <w:pPr>
        <w:widowControl w:val="0"/>
        <w:autoSpaceDE w:val="0"/>
        <w:autoSpaceDN w:val="0"/>
        <w:adjustRightInd w:val="0"/>
        <w:spacing w:after="0" w:line="240" w:lineRule="auto"/>
        <w:jc w:val="right"/>
        <w:rPr>
          <w:rFonts w:ascii="Times New Roman" w:hAnsi="Times New Roman"/>
        </w:rPr>
      </w:pPr>
      <w:r w:rsidRPr="0040639E">
        <w:rPr>
          <w:rFonts w:ascii="Courier New" w:hAnsi="Courier New" w:cs="Courier New"/>
        </w:rPr>
        <w:t xml:space="preserve">пожарной безопасности  </w:t>
      </w:r>
      <w:r w:rsidRPr="0040639E">
        <w:rPr>
          <w:rFonts w:ascii="Courier New" w:hAnsi="Courier New" w:cs="Courier New"/>
        </w:rPr>
        <w:br/>
        <w:t>на 20</w:t>
      </w:r>
      <w:r w:rsidR="0040639E" w:rsidRPr="0040639E">
        <w:rPr>
          <w:rFonts w:ascii="Courier New" w:hAnsi="Courier New" w:cs="Courier New"/>
        </w:rPr>
        <w:t>22</w:t>
      </w:r>
      <w:r w:rsidRPr="0040639E">
        <w:rPr>
          <w:rFonts w:ascii="Courier New" w:hAnsi="Courier New" w:cs="Courier New"/>
        </w:rPr>
        <w:t xml:space="preserve"> - 202</w:t>
      </w:r>
      <w:r w:rsidR="0040639E" w:rsidRPr="0040639E">
        <w:rPr>
          <w:rFonts w:ascii="Courier New" w:hAnsi="Courier New" w:cs="Courier New"/>
        </w:rPr>
        <w:t>4</w:t>
      </w:r>
      <w:r w:rsidRPr="0040639E">
        <w:rPr>
          <w:rFonts w:ascii="Courier New" w:hAnsi="Courier New" w:cs="Courier New"/>
        </w:rPr>
        <w:t xml:space="preserve"> годы»</w:t>
      </w:r>
    </w:p>
    <w:p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rsidR="00844B44" w:rsidRPr="00C5053E" w:rsidRDefault="00844B44" w:rsidP="00844B44">
      <w:pPr>
        <w:widowControl w:val="0"/>
        <w:autoSpaceDE w:val="0"/>
        <w:autoSpaceDN w:val="0"/>
        <w:adjustRightInd w:val="0"/>
        <w:spacing w:after="0" w:line="360" w:lineRule="auto"/>
        <w:jc w:val="center"/>
        <w:rPr>
          <w:rFonts w:ascii="Arial" w:hAnsi="Arial" w:cs="Arial"/>
          <w:b/>
          <w:caps/>
          <w:sz w:val="28"/>
          <w:szCs w:val="28"/>
        </w:rPr>
      </w:pPr>
      <w:r w:rsidRPr="00C5053E">
        <w:rPr>
          <w:rFonts w:ascii="Arial" w:hAnsi="Arial" w:cs="Arial"/>
          <w:b/>
          <w:caps/>
          <w:sz w:val="28"/>
          <w:szCs w:val="28"/>
        </w:rPr>
        <w:t>ПОДПрограмма</w:t>
      </w:r>
    </w:p>
    <w:p w:rsidR="00844B44" w:rsidRPr="00C5053E" w:rsidRDefault="00844B44" w:rsidP="00844B44">
      <w:pPr>
        <w:widowControl w:val="0"/>
        <w:autoSpaceDE w:val="0"/>
        <w:autoSpaceDN w:val="0"/>
        <w:adjustRightInd w:val="0"/>
        <w:spacing w:after="0" w:line="240" w:lineRule="auto"/>
        <w:jc w:val="center"/>
        <w:rPr>
          <w:rFonts w:ascii="Arial" w:hAnsi="Arial" w:cs="Arial"/>
          <w:b/>
          <w:sz w:val="28"/>
          <w:szCs w:val="28"/>
        </w:rPr>
      </w:pPr>
      <w:r w:rsidRPr="00C5053E">
        <w:rPr>
          <w:rFonts w:ascii="Arial" w:hAnsi="Arial" w:cs="Arial"/>
          <w:b/>
          <w:sz w:val="28"/>
          <w:szCs w:val="28"/>
        </w:rPr>
        <w:t>«Пожарная безопасность в Кумарейском муниципальном образовании на 20</w:t>
      </w:r>
      <w:r w:rsidR="0040639E">
        <w:rPr>
          <w:rFonts w:ascii="Arial" w:hAnsi="Arial" w:cs="Arial"/>
          <w:b/>
          <w:sz w:val="28"/>
          <w:szCs w:val="28"/>
        </w:rPr>
        <w:t>22</w:t>
      </w:r>
      <w:r w:rsidRPr="00C5053E">
        <w:rPr>
          <w:rFonts w:ascii="Arial" w:hAnsi="Arial" w:cs="Arial"/>
          <w:b/>
          <w:sz w:val="28"/>
          <w:szCs w:val="28"/>
        </w:rPr>
        <w:t xml:space="preserve"> – 202</w:t>
      </w:r>
      <w:r w:rsidR="0040639E">
        <w:rPr>
          <w:rFonts w:ascii="Arial" w:hAnsi="Arial" w:cs="Arial"/>
          <w:b/>
          <w:sz w:val="28"/>
          <w:szCs w:val="28"/>
        </w:rPr>
        <w:t>4</w:t>
      </w:r>
      <w:r w:rsidRPr="00C5053E">
        <w:rPr>
          <w:rFonts w:ascii="Arial" w:hAnsi="Arial" w:cs="Arial"/>
          <w:b/>
          <w:sz w:val="28"/>
          <w:szCs w:val="28"/>
        </w:rPr>
        <w:t xml:space="preserve"> годы»</w:t>
      </w:r>
    </w:p>
    <w:p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rsidR="00844B44" w:rsidRDefault="00844B44" w:rsidP="00844B44">
      <w:pPr>
        <w:widowControl w:val="0"/>
        <w:autoSpaceDE w:val="0"/>
        <w:autoSpaceDN w:val="0"/>
        <w:adjustRightInd w:val="0"/>
        <w:spacing w:after="0" w:line="240" w:lineRule="auto"/>
        <w:jc w:val="center"/>
        <w:rPr>
          <w:rFonts w:ascii="Times New Roman" w:hAnsi="Times New Roman"/>
          <w:caps/>
          <w:sz w:val="28"/>
          <w:szCs w:val="28"/>
        </w:rPr>
      </w:pPr>
      <w:r w:rsidRPr="00C5053E">
        <w:rPr>
          <w:rFonts w:ascii="Arial" w:hAnsi="Arial" w:cs="Arial"/>
          <w:caps/>
          <w:sz w:val="28"/>
          <w:szCs w:val="28"/>
        </w:rPr>
        <w:t>Паспорт пОДПрограммы</w:t>
      </w:r>
    </w:p>
    <w:p w:rsidR="00844B44" w:rsidRDefault="00844B44" w:rsidP="00844B44">
      <w:pPr>
        <w:widowControl w:val="0"/>
        <w:autoSpaceDE w:val="0"/>
        <w:autoSpaceDN w:val="0"/>
        <w:adjustRightInd w:val="0"/>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384"/>
      </w:tblGrid>
      <w:tr w:rsidR="00844B44" w:rsidRPr="00C5053E" w:rsidTr="00DA4573">
        <w:tc>
          <w:tcPr>
            <w:tcW w:w="2961" w:type="dxa"/>
            <w:hideMark/>
          </w:tcPr>
          <w:p w:rsidR="00844B44" w:rsidRPr="00C5053E" w:rsidRDefault="00844B44" w:rsidP="0040639E">
            <w:pPr>
              <w:widowControl w:val="0"/>
              <w:spacing w:after="0" w:line="240" w:lineRule="auto"/>
              <w:rPr>
                <w:rFonts w:ascii="Courier New" w:hAnsi="Courier New" w:cs="Courier New"/>
                <w:lang w:eastAsia="ru-RU"/>
              </w:rPr>
            </w:pPr>
            <w:r w:rsidRPr="00C5053E">
              <w:rPr>
                <w:rFonts w:ascii="Courier New" w:hAnsi="Courier New" w:cs="Courier New"/>
              </w:rPr>
              <w:t xml:space="preserve">Наименование подпрограммы муниципальной программы Кумарейского муниципального образования «Защита населения </w:t>
            </w:r>
            <w:r w:rsidRPr="00C5053E">
              <w:rPr>
                <w:rFonts w:ascii="Courier New" w:hAnsi="Courier New" w:cs="Courier New"/>
              </w:rPr>
              <w:br/>
              <w:t xml:space="preserve">и территории от чрезвычайных ситуаций, обеспечение пожарной безопасности   </w:t>
            </w:r>
            <w:r w:rsidRPr="00C5053E">
              <w:rPr>
                <w:rFonts w:ascii="Courier New" w:hAnsi="Courier New" w:cs="Courier New"/>
              </w:rPr>
              <w:br/>
              <w:t>на 20</w:t>
            </w:r>
            <w:r w:rsidR="0040639E">
              <w:rPr>
                <w:rFonts w:ascii="Courier New" w:hAnsi="Courier New" w:cs="Courier New"/>
              </w:rPr>
              <w:t>22</w:t>
            </w:r>
            <w:r w:rsidRPr="00C5053E">
              <w:rPr>
                <w:rFonts w:ascii="Courier New" w:hAnsi="Courier New" w:cs="Courier New"/>
              </w:rPr>
              <w:t xml:space="preserve"> - 202</w:t>
            </w:r>
            <w:r w:rsidR="0040639E">
              <w:rPr>
                <w:rFonts w:ascii="Courier New" w:hAnsi="Courier New" w:cs="Courier New"/>
              </w:rPr>
              <w:t>4</w:t>
            </w:r>
            <w:r w:rsidRPr="00C5053E">
              <w:rPr>
                <w:rFonts w:ascii="Courier New" w:hAnsi="Courier New" w:cs="Courier New"/>
              </w:rPr>
              <w:t xml:space="preserve"> годы</w:t>
            </w:r>
          </w:p>
        </w:tc>
        <w:tc>
          <w:tcPr>
            <w:tcW w:w="6384" w:type="dxa"/>
            <w:hideMark/>
          </w:tcPr>
          <w:p w:rsidR="00844B44" w:rsidRPr="00C5053E" w:rsidRDefault="00844B44" w:rsidP="0040639E">
            <w:pPr>
              <w:widowControl w:val="0"/>
              <w:spacing w:after="0" w:line="240" w:lineRule="auto"/>
              <w:jc w:val="both"/>
              <w:rPr>
                <w:rFonts w:ascii="Courier New" w:hAnsi="Courier New" w:cs="Courier New"/>
              </w:rPr>
            </w:pPr>
            <w:r w:rsidRPr="00C5053E">
              <w:rPr>
                <w:rFonts w:ascii="Courier New" w:hAnsi="Courier New" w:cs="Courier New"/>
              </w:rPr>
              <w:t>«Пожарная безопасность в Кумарейском муниципальном образовании на 20</w:t>
            </w:r>
            <w:r w:rsidR="0040639E">
              <w:rPr>
                <w:rFonts w:ascii="Courier New" w:hAnsi="Courier New" w:cs="Courier New"/>
              </w:rPr>
              <w:t>22</w:t>
            </w:r>
            <w:r w:rsidRPr="00C5053E">
              <w:rPr>
                <w:rFonts w:ascii="Courier New" w:hAnsi="Courier New" w:cs="Courier New"/>
              </w:rPr>
              <w:t xml:space="preserve"> – 202</w:t>
            </w:r>
            <w:r w:rsidR="0040639E">
              <w:rPr>
                <w:rFonts w:ascii="Courier New" w:hAnsi="Courier New" w:cs="Courier New"/>
              </w:rPr>
              <w:t>4</w:t>
            </w:r>
            <w:r w:rsidRPr="00C5053E">
              <w:rPr>
                <w:rFonts w:ascii="Courier New" w:hAnsi="Courier New" w:cs="Courier New"/>
              </w:rPr>
              <w:t xml:space="preserve"> годы» (далее- подпрограмма)</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Ответственный исполнитель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rPr>
              <w:t>Администрация Кумарейского муниципального образования</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Цели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lang w:eastAsia="ru-RU"/>
              </w:rPr>
              <w:t xml:space="preserve">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w:t>
            </w:r>
            <w:r w:rsidRPr="00C5053E">
              <w:rPr>
                <w:rFonts w:ascii="Courier New" w:hAnsi="Courier New" w:cs="Courier New"/>
              </w:rPr>
              <w:t>Кумарейского муниципального образования</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Задачи подпрограммы </w:t>
            </w:r>
          </w:p>
        </w:tc>
        <w:tc>
          <w:tcPr>
            <w:tcW w:w="6384" w:type="dxa"/>
            <w:hideMark/>
          </w:tcPr>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pacing w:val="-1"/>
                <w:sz w:val="22"/>
                <w:szCs w:val="22"/>
              </w:rPr>
              <w:t>Снижение материальных потерь при тушении пожаров; укрепление и развитие материально-технической базы муниципальной, добровольной пожарной охраны, обеспечение пожарной безопасности и противопожарной защиты   населения, жилых и общественных зданий, находящихся в муниципальной собственности; профилактика и предупреждение пожаров на территории поселения</w:t>
            </w:r>
            <w:r w:rsidRPr="00C5053E">
              <w:rPr>
                <w:rFonts w:ascii="Courier New" w:hAnsi="Courier New" w:cs="Courier New"/>
                <w:sz w:val="22"/>
                <w:szCs w:val="22"/>
              </w:rPr>
              <w:t>; обеспечение своевременного оповещения населения об угрозе возникновения пожаров или чрезвычайных ситуаций</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Целевые индикаторы и показатели подпрограммы </w:t>
            </w:r>
          </w:p>
        </w:tc>
        <w:tc>
          <w:tcPr>
            <w:tcW w:w="6384" w:type="dxa"/>
            <w:hideMark/>
          </w:tcPr>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погибших при пожарах;</w:t>
            </w:r>
          </w:p>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количества получивших травму при пожаре</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Этапы и сроки реализации подпрограммы</w:t>
            </w:r>
          </w:p>
        </w:tc>
        <w:tc>
          <w:tcPr>
            <w:tcW w:w="6384" w:type="dxa"/>
            <w:hideMark/>
          </w:tcPr>
          <w:p w:rsidR="00844B44" w:rsidRPr="00C5053E" w:rsidRDefault="00844B44" w:rsidP="0040639E">
            <w:pPr>
              <w:widowControl w:val="0"/>
              <w:spacing w:after="0" w:line="240" w:lineRule="auto"/>
              <w:jc w:val="both"/>
              <w:rPr>
                <w:rFonts w:ascii="Courier New" w:hAnsi="Courier New" w:cs="Courier New"/>
                <w:lang w:eastAsia="ru-RU"/>
              </w:rPr>
            </w:pPr>
            <w:r w:rsidRPr="00C5053E">
              <w:rPr>
                <w:rFonts w:ascii="Courier New" w:hAnsi="Courier New" w:cs="Courier New"/>
              </w:rPr>
              <w:t>подпрограмма реализуется период 20</w:t>
            </w:r>
            <w:r w:rsidR="0040639E">
              <w:rPr>
                <w:rFonts w:ascii="Courier New" w:hAnsi="Courier New" w:cs="Courier New"/>
              </w:rPr>
              <w:t>22</w:t>
            </w:r>
            <w:r w:rsidRPr="00C5053E">
              <w:rPr>
                <w:rFonts w:ascii="Courier New" w:hAnsi="Courier New" w:cs="Courier New"/>
              </w:rPr>
              <w:t>-202</w:t>
            </w:r>
            <w:r w:rsidR="0040639E">
              <w:rPr>
                <w:rFonts w:ascii="Courier New" w:hAnsi="Courier New" w:cs="Courier New"/>
              </w:rPr>
              <w:t>4</w:t>
            </w:r>
            <w:r w:rsidRPr="00C5053E">
              <w:rPr>
                <w:rFonts w:ascii="Courier New" w:hAnsi="Courier New" w:cs="Courier New"/>
              </w:rPr>
              <w:t xml:space="preserve"> годов </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lastRenderedPageBreak/>
              <w:t>Объем и источники финансирования подпрограммы</w:t>
            </w:r>
          </w:p>
        </w:tc>
        <w:tc>
          <w:tcPr>
            <w:tcW w:w="6384" w:type="dxa"/>
            <w:vAlign w:val="center"/>
          </w:tcPr>
          <w:p w:rsidR="00844B44" w:rsidRPr="00C5053E" w:rsidRDefault="00844B44" w:rsidP="00DA4573">
            <w:pPr>
              <w:spacing w:after="0" w:line="240" w:lineRule="auto"/>
              <w:jc w:val="both"/>
              <w:rPr>
                <w:rFonts w:ascii="Courier New" w:hAnsi="Courier New" w:cs="Courier New"/>
              </w:rPr>
            </w:pPr>
            <w:r w:rsidRPr="00C5053E">
              <w:rPr>
                <w:rFonts w:ascii="Courier New" w:hAnsi="Courier New" w:cs="Courier New"/>
              </w:rPr>
              <w:t xml:space="preserve">общий объем финансирования подпрограммы составляет </w:t>
            </w:r>
            <w:r w:rsidR="0085160E">
              <w:rPr>
                <w:rFonts w:ascii="Courier New" w:hAnsi="Courier New" w:cs="Courier New"/>
              </w:rPr>
              <w:t>25</w:t>
            </w:r>
            <w:r w:rsidRPr="00C5053E">
              <w:rPr>
                <w:rFonts w:ascii="Courier New" w:hAnsi="Courier New" w:cs="Courier New"/>
              </w:rPr>
              <w:t>5</w:t>
            </w:r>
            <w:r w:rsidRPr="00C5053E">
              <w:rPr>
                <w:rFonts w:ascii="Courier New" w:hAnsi="Courier New" w:cs="Courier New"/>
                <w:bCs/>
              </w:rPr>
              <w:t xml:space="preserve">,0 </w:t>
            </w:r>
            <w:r w:rsidRPr="00C5053E">
              <w:rPr>
                <w:rFonts w:ascii="Courier New" w:hAnsi="Courier New" w:cs="Courier New"/>
              </w:rPr>
              <w:t>тыс. руб., в том числе по годам:</w:t>
            </w:r>
          </w:p>
          <w:p w:rsidR="00844B44" w:rsidRPr="00C5053E" w:rsidRDefault="00844B44" w:rsidP="00DA4573">
            <w:pPr>
              <w:spacing w:after="0" w:line="240" w:lineRule="auto"/>
              <w:ind w:firstLine="709"/>
              <w:jc w:val="both"/>
              <w:rPr>
                <w:rFonts w:ascii="Courier New" w:hAnsi="Courier New" w:cs="Courier New"/>
              </w:rPr>
            </w:pPr>
            <w:r w:rsidRPr="00C5053E">
              <w:rPr>
                <w:rFonts w:ascii="Courier New" w:hAnsi="Courier New" w:cs="Courier New"/>
              </w:rPr>
              <w:t xml:space="preserve">2022 год – </w:t>
            </w:r>
            <w:r w:rsidR="0040639E">
              <w:rPr>
                <w:rFonts w:ascii="Courier New" w:hAnsi="Courier New" w:cs="Courier New"/>
              </w:rPr>
              <w:t>60</w:t>
            </w:r>
            <w:r w:rsidRPr="00C5053E">
              <w:rPr>
                <w:rFonts w:ascii="Courier New" w:hAnsi="Courier New" w:cs="Courier New"/>
              </w:rPr>
              <w:t>,0</w:t>
            </w:r>
            <w:r w:rsidR="0040639E">
              <w:rPr>
                <w:rFonts w:ascii="Courier New" w:hAnsi="Courier New" w:cs="Courier New"/>
              </w:rPr>
              <w:t>0</w:t>
            </w:r>
            <w:r w:rsidRPr="00C5053E">
              <w:rPr>
                <w:rFonts w:ascii="Courier New" w:hAnsi="Courier New" w:cs="Courier New"/>
              </w:rPr>
              <w:t xml:space="preserve"> тыс. руб.;</w:t>
            </w:r>
          </w:p>
          <w:p w:rsidR="00844B44" w:rsidRDefault="00844B44" w:rsidP="00520EB7">
            <w:pPr>
              <w:spacing w:after="0" w:line="240" w:lineRule="auto"/>
              <w:ind w:firstLine="709"/>
              <w:jc w:val="both"/>
              <w:rPr>
                <w:rFonts w:ascii="Courier New" w:hAnsi="Courier New" w:cs="Courier New"/>
              </w:rPr>
            </w:pPr>
            <w:r w:rsidRPr="00C5053E">
              <w:rPr>
                <w:rFonts w:ascii="Courier New" w:hAnsi="Courier New" w:cs="Courier New"/>
              </w:rPr>
              <w:t xml:space="preserve">2023 год – </w:t>
            </w:r>
            <w:r w:rsidR="0040639E">
              <w:rPr>
                <w:rFonts w:ascii="Courier New" w:hAnsi="Courier New" w:cs="Courier New"/>
              </w:rPr>
              <w:t>95</w:t>
            </w:r>
            <w:r w:rsidRPr="00C5053E">
              <w:rPr>
                <w:rFonts w:ascii="Courier New" w:hAnsi="Courier New" w:cs="Courier New"/>
              </w:rPr>
              <w:t>,0</w:t>
            </w:r>
            <w:r w:rsidR="0040639E">
              <w:rPr>
                <w:rFonts w:ascii="Courier New" w:hAnsi="Courier New" w:cs="Courier New"/>
              </w:rPr>
              <w:t>0</w:t>
            </w:r>
            <w:r w:rsidRPr="00C5053E">
              <w:rPr>
                <w:rFonts w:ascii="Courier New" w:hAnsi="Courier New" w:cs="Courier New"/>
              </w:rPr>
              <w:t xml:space="preserve"> тыс. руб.</w:t>
            </w:r>
            <w:r w:rsidR="0040639E">
              <w:rPr>
                <w:rFonts w:ascii="Courier New" w:hAnsi="Courier New" w:cs="Courier New"/>
              </w:rPr>
              <w:t>;</w:t>
            </w:r>
          </w:p>
          <w:p w:rsidR="0040639E" w:rsidRPr="00C5053E" w:rsidRDefault="0040639E" w:rsidP="0040639E">
            <w:pPr>
              <w:spacing w:after="0" w:line="240" w:lineRule="auto"/>
              <w:ind w:firstLine="709"/>
              <w:jc w:val="both"/>
              <w:rPr>
                <w:rFonts w:ascii="Courier New" w:hAnsi="Courier New" w:cs="Courier New"/>
              </w:rPr>
            </w:pPr>
            <w:r>
              <w:rPr>
                <w:rFonts w:ascii="Courier New" w:hAnsi="Courier New" w:cs="Courier New"/>
              </w:rPr>
              <w:t>2024 год – 100,00</w:t>
            </w:r>
            <w:r w:rsidRPr="00C5053E">
              <w:rPr>
                <w:rFonts w:ascii="Courier New" w:hAnsi="Courier New" w:cs="Courier New"/>
              </w:rPr>
              <w:t xml:space="preserve"> тыс. руб.</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Ожидаемые результаты реализации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rPr>
              <w:t xml:space="preserve">Безопасное функционирование муниципальных учреждений образования, культуры, здравоохранения,  жилых и общественных зданий, находящихся на территории </w:t>
            </w:r>
            <w:r w:rsidRPr="00C5053E">
              <w:rPr>
                <w:rFonts w:ascii="Courier New" w:hAnsi="Courier New" w:cs="Courier New"/>
              </w:rPr>
              <w:t>Кумарейского муниципального образования</w:t>
            </w:r>
            <w:r w:rsidRPr="00C5053E">
              <w:rPr>
                <w:rFonts w:ascii="Courier New" w:hAnsi="Courier New" w:cs="Courier New"/>
                <w:spacing w:val="-1"/>
              </w:rPr>
              <w:t xml:space="preserve">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w:t>
            </w:r>
            <w:bookmarkStart w:id="0" w:name="_GoBack"/>
            <w:bookmarkEnd w:id="0"/>
            <w:r w:rsidRPr="00C5053E">
              <w:rPr>
                <w:rFonts w:ascii="Courier New" w:hAnsi="Courier New" w:cs="Courier New"/>
                <w:spacing w:val="-1"/>
              </w:rPr>
              <w:t>временного обнаружения пожаров и успешной эвакуации людей при пожарах на этих объектах, уменьшение времени оперативного реагирования на них, сокращение количества пожаров</w:t>
            </w:r>
          </w:p>
        </w:tc>
      </w:tr>
    </w:tbl>
    <w:p w:rsidR="00844B44" w:rsidRPr="00C5053E" w:rsidRDefault="00844B44" w:rsidP="00844B44">
      <w:pPr>
        <w:widowControl w:val="0"/>
        <w:autoSpaceDE w:val="0"/>
        <w:autoSpaceDN w:val="0"/>
        <w:adjustRightInd w:val="0"/>
        <w:spacing w:after="0" w:line="240" w:lineRule="auto"/>
        <w:rPr>
          <w:rFonts w:ascii="Arial" w:hAnsi="Arial" w:cs="Arial"/>
          <w:sz w:val="24"/>
          <w:szCs w:val="24"/>
        </w:rPr>
      </w:pP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w:t>
      </w:r>
      <w:r w:rsidRPr="00C5053E">
        <w:rPr>
          <w:rFonts w:ascii="Arial" w:hAnsi="Arial" w:cs="Arial"/>
          <w:b/>
          <w:sz w:val="24"/>
          <w:szCs w:val="24"/>
        </w:rPr>
        <w:t xml:space="preserve">. ПРИОРИТЕТЫ МУНИЦИПАЛЬНОЙ ПОЛИТИКИ, </w:t>
      </w:r>
      <w:r w:rsidRPr="00C5053E">
        <w:rPr>
          <w:rFonts w:ascii="Arial" w:hAnsi="Arial" w:cs="Arial"/>
          <w:b/>
          <w:sz w:val="24"/>
          <w:szCs w:val="24"/>
        </w:rPr>
        <w:br/>
        <w:t xml:space="preserve">ЦЕЛИ И ЗАДАЧИ В СФЕРЕ ОБЕСПЕЧЕНИЯ </w:t>
      </w:r>
      <w:r w:rsidRPr="00C5053E">
        <w:rPr>
          <w:rFonts w:ascii="Arial" w:hAnsi="Arial" w:cs="Arial"/>
          <w:b/>
          <w:sz w:val="24"/>
          <w:szCs w:val="24"/>
        </w:rPr>
        <w:br/>
        <w:t xml:space="preserve">ПОЖАРНОЙ БЕЗОПАСНОСТИ </w:t>
      </w: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 </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Анализ обстановки с пожарами по местам возникновения показывает, что на протяжении ряда лет наиболее сложная обстановка с пожарами складывалась в жилом секторе.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Основными причинами возникновения пожаров явились:</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неосторожность при курении;</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 детей;</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электрооборудования;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печей;</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умышленный поджог и другие.</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lastRenderedPageBreak/>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Основной целью Программы является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Кумарейского муниципального образования.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Для ее достижения необходимо решить следующие основные задачи:</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bookmarkStart w:id="1" w:name="sub_201"/>
      <w:r w:rsidRPr="00C5053E">
        <w:rPr>
          <w:rFonts w:ascii="Arial" w:hAnsi="Arial" w:cs="Arial"/>
          <w:sz w:val="24"/>
          <w:szCs w:val="24"/>
        </w:rPr>
        <w:t xml:space="preserve">- снижение материальных потерь при тушении пожаров; </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 укрепление и развитие материально-технической базы муниципальной, добровольной пожарной охраны, </w:t>
      </w:r>
    </w:p>
    <w:p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C5053E">
        <w:rPr>
          <w:rFonts w:ascii="Arial" w:hAnsi="Arial" w:cs="Arial"/>
          <w:sz w:val="24"/>
          <w:szCs w:val="24"/>
        </w:rPr>
        <w:t xml:space="preserve">-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w:t>
      </w:r>
      <w:r w:rsidRPr="00844B44">
        <w:rPr>
          <w:rFonts w:ascii="Arial" w:hAnsi="Arial" w:cs="Arial"/>
          <w:color w:val="000000" w:themeColor="text1"/>
          <w:sz w:val="24"/>
          <w:szCs w:val="24"/>
        </w:rPr>
        <w:t>безопасности, о правилах пожарной безопасности в быту</w:t>
      </w:r>
    </w:p>
    <w:p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844B44">
        <w:rPr>
          <w:rFonts w:ascii="Arial" w:hAnsi="Arial" w:cs="Arial"/>
          <w:color w:val="000000" w:themeColor="text1"/>
          <w:sz w:val="24"/>
          <w:szCs w:val="24"/>
        </w:rPr>
        <w:t xml:space="preserve">- профилактика и предупреждение пожаров на территории </w:t>
      </w:r>
      <w:bookmarkEnd w:id="1"/>
      <w:r w:rsidRPr="00844B44">
        <w:rPr>
          <w:rFonts w:ascii="Arial" w:hAnsi="Arial" w:cs="Arial"/>
          <w:color w:val="000000" w:themeColor="text1"/>
          <w:sz w:val="24"/>
          <w:szCs w:val="24"/>
        </w:rPr>
        <w:t>поселения.</w:t>
      </w:r>
    </w:p>
    <w:p w:rsidR="00844B44" w:rsidRPr="00844B44" w:rsidRDefault="00844B44" w:rsidP="00844B44">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rsidR="00844B44" w:rsidRPr="00844B44" w:rsidRDefault="00844B44" w:rsidP="00844B44">
      <w:pPr>
        <w:spacing w:after="0" w:line="240" w:lineRule="auto"/>
        <w:jc w:val="center"/>
        <w:rPr>
          <w:rFonts w:ascii="Arial" w:hAnsi="Arial" w:cs="Arial"/>
          <w:b/>
          <w:color w:val="000000" w:themeColor="text1"/>
          <w:sz w:val="24"/>
          <w:szCs w:val="24"/>
        </w:rPr>
      </w:pPr>
    </w:p>
    <w:p w:rsidR="00844B44" w:rsidRPr="00844B44" w:rsidRDefault="00844B44" w:rsidP="00844B44">
      <w:pPr>
        <w:pStyle w:val="4"/>
        <w:shd w:val="clear" w:color="auto" w:fill="FFFFFF"/>
        <w:spacing w:before="0"/>
        <w:ind w:firstLine="709"/>
        <w:jc w:val="both"/>
        <w:rPr>
          <w:rFonts w:ascii="Arial" w:hAnsi="Arial" w:cs="Arial"/>
          <w:i w:val="0"/>
          <w:color w:val="000000" w:themeColor="text1"/>
          <w:sz w:val="24"/>
          <w:szCs w:val="24"/>
        </w:rPr>
      </w:pPr>
      <w:r w:rsidRPr="00844B44">
        <w:rPr>
          <w:rFonts w:ascii="Arial" w:hAnsi="Arial" w:cs="Arial"/>
          <w:i w:val="0"/>
          <w:color w:val="000000" w:themeColor="text1"/>
          <w:sz w:val="24"/>
          <w:szCs w:val="24"/>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sz w:val="24"/>
          <w:szCs w:val="24"/>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Целевые показатели (индикаторы) подпрограммы соответствуют приоритетам, целям и задачам муниципальной программы.</w:t>
      </w:r>
    </w:p>
    <w:p w:rsidR="00844B44" w:rsidRPr="00844B44" w:rsidRDefault="00844B44" w:rsidP="00844B44">
      <w:pPr>
        <w:widowControl w:val="0"/>
        <w:autoSpaceDE w:val="0"/>
        <w:autoSpaceDN w:val="0"/>
        <w:adjustRightInd w:val="0"/>
        <w:spacing w:after="0" w:line="240" w:lineRule="auto"/>
        <w:jc w:val="center"/>
        <w:rPr>
          <w:rFonts w:ascii="Arial" w:hAnsi="Arial" w:cs="Arial"/>
          <w:color w:val="000000" w:themeColor="text1"/>
          <w:sz w:val="24"/>
          <w:szCs w:val="24"/>
        </w:rPr>
      </w:pPr>
    </w:p>
    <w:p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p>
    <w:p w:rsidR="00844B44" w:rsidRPr="00844B44" w:rsidRDefault="00844B44" w:rsidP="00844B44">
      <w:pPr>
        <w:spacing w:after="0" w:line="240" w:lineRule="auto"/>
        <w:ind w:firstLine="709"/>
        <w:jc w:val="both"/>
        <w:rPr>
          <w:rFonts w:ascii="Arial" w:hAnsi="Arial" w:cs="Arial"/>
          <w:sz w:val="24"/>
          <w:szCs w:val="24"/>
        </w:rPr>
      </w:pPr>
      <w:r w:rsidRPr="00844B44">
        <w:rPr>
          <w:rFonts w:ascii="Arial" w:hAnsi="Arial" w:cs="Arial"/>
          <w:color w:val="000000" w:themeColor="text1"/>
          <w:sz w:val="24"/>
          <w:szCs w:val="24"/>
        </w:rPr>
        <w:t xml:space="preserve">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w:t>
      </w:r>
      <w:r w:rsidRPr="00844B44">
        <w:rPr>
          <w:rFonts w:ascii="Arial" w:hAnsi="Arial" w:cs="Arial"/>
          <w:sz w:val="24"/>
          <w:szCs w:val="24"/>
        </w:rPr>
        <w:t>годам реализации приводится в разделе 2 приложения № 3 к муниципальной программе.</w:t>
      </w:r>
    </w:p>
    <w:p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rPr>
      </w:pPr>
    </w:p>
    <w:p w:rsidR="00844B44"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IV</w:t>
      </w:r>
      <w:r w:rsidRPr="00C5053E">
        <w:rPr>
          <w:rFonts w:ascii="Arial" w:hAnsi="Arial" w:cs="Arial"/>
          <w:b/>
          <w:sz w:val="24"/>
          <w:szCs w:val="24"/>
        </w:rPr>
        <w:t>. МЕХАНИЗМ РЕАЛИЗАЦИИ ПОДПРОГРАММЫ</w:t>
      </w: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C5053E">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44B44" w:rsidRPr="00C5053E" w:rsidRDefault="00844B44" w:rsidP="00844B44">
      <w:pPr>
        <w:spacing w:after="0" w:line="240" w:lineRule="auto"/>
        <w:ind w:firstLine="720"/>
        <w:jc w:val="both"/>
        <w:rPr>
          <w:rFonts w:ascii="Arial" w:hAnsi="Arial" w:cs="Arial"/>
          <w:sz w:val="24"/>
          <w:szCs w:val="24"/>
        </w:rPr>
      </w:pPr>
    </w:p>
    <w:p w:rsidR="00844B44" w:rsidRDefault="00844B44" w:rsidP="00844B44">
      <w:pPr>
        <w:spacing w:after="0" w:line="240" w:lineRule="auto"/>
        <w:jc w:val="center"/>
        <w:rPr>
          <w:rFonts w:ascii="Arial" w:hAnsi="Arial" w:cs="Arial"/>
          <w:b/>
          <w:sz w:val="24"/>
          <w:szCs w:val="24"/>
        </w:rPr>
      </w:pPr>
      <w:r w:rsidRPr="00C5053E">
        <w:rPr>
          <w:rFonts w:ascii="Arial" w:hAnsi="Arial" w:cs="Arial"/>
          <w:b/>
          <w:sz w:val="24"/>
          <w:szCs w:val="24"/>
          <w:lang w:val="en-US"/>
        </w:rPr>
        <w:t>V</w:t>
      </w:r>
      <w:r w:rsidRPr="00C5053E">
        <w:rPr>
          <w:rFonts w:ascii="Arial" w:hAnsi="Arial" w:cs="Arial"/>
          <w:b/>
          <w:sz w:val="24"/>
          <w:szCs w:val="24"/>
        </w:rPr>
        <w:t xml:space="preserve">. РЕСУРСНОЕ ОБЕСПЕЧЕНИЕ РЕАЛИЗАЦИИ </w:t>
      </w:r>
      <w:r w:rsidRPr="00C5053E">
        <w:rPr>
          <w:rFonts w:ascii="Arial" w:hAnsi="Arial" w:cs="Arial"/>
          <w:b/>
          <w:sz w:val="24"/>
          <w:szCs w:val="24"/>
        </w:rPr>
        <w:br/>
        <w:t>ПОДРОГРАММЫ</w:t>
      </w:r>
    </w:p>
    <w:p w:rsidR="00844B44" w:rsidRPr="00C5053E" w:rsidRDefault="00844B44" w:rsidP="00844B44">
      <w:pPr>
        <w:spacing w:after="0" w:line="240" w:lineRule="auto"/>
        <w:jc w:val="center"/>
        <w:rPr>
          <w:rFonts w:ascii="Arial" w:hAnsi="Arial" w:cs="Arial"/>
          <w:b/>
          <w:sz w:val="24"/>
          <w:szCs w:val="24"/>
        </w:rPr>
      </w:pPr>
    </w:p>
    <w:p w:rsidR="00844B44" w:rsidRPr="00C5053E" w:rsidRDefault="00844B44" w:rsidP="00844B44">
      <w:pPr>
        <w:spacing w:after="0" w:line="240" w:lineRule="auto"/>
        <w:ind w:firstLine="709"/>
        <w:jc w:val="both"/>
        <w:rPr>
          <w:rFonts w:ascii="Arial" w:hAnsi="Arial" w:cs="Arial"/>
          <w:sz w:val="24"/>
          <w:szCs w:val="24"/>
        </w:rPr>
      </w:pPr>
      <w:r w:rsidRPr="00C5053E">
        <w:rPr>
          <w:rFonts w:ascii="Arial" w:hAnsi="Arial" w:cs="Arial"/>
          <w:sz w:val="24"/>
          <w:szCs w:val="24"/>
        </w:rPr>
        <w:t>Реализация мероприятий Подпрограммы осуществляется за счет средств местного бюджета. Объём финансирования мероприятий, предусмотренных Подпрограммой на 20</w:t>
      </w:r>
      <w:r w:rsidR="0040639E">
        <w:rPr>
          <w:rFonts w:ascii="Arial" w:hAnsi="Arial" w:cs="Arial"/>
          <w:sz w:val="24"/>
          <w:szCs w:val="24"/>
        </w:rPr>
        <w:t>22</w:t>
      </w:r>
      <w:r w:rsidRPr="00C5053E">
        <w:rPr>
          <w:rFonts w:ascii="Arial" w:hAnsi="Arial" w:cs="Arial"/>
          <w:sz w:val="24"/>
          <w:szCs w:val="24"/>
        </w:rPr>
        <w:t>-202</w:t>
      </w:r>
      <w:r w:rsidR="0040639E">
        <w:rPr>
          <w:rFonts w:ascii="Arial" w:hAnsi="Arial" w:cs="Arial"/>
          <w:sz w:val="24"/>
          <w:szCs w:val="24"/>
        </w:rPr>
        <w:t>4</w:t>
      </w:r>
      <w:r w:rsidRPr="00C5053E">
        <w:rPr>
          <w:rFonts w:ascii="Arial" w:hAnsi="Arial" w:cs="Arial"/>
          <w:sz w:val="24"/>
          <w:szCs w:val="24"/>
        </w:rPr>
        <w:t xml:space="preserve"> годы, составляет </w:t>
      </w:r>
      <w:r w:rsidR="0040639E">
        <w:rPr>
          <w:rFonts w:ascii="Arial" w:hAnsi="Arial" w:cs="Arial"/>
          <w:sz w:val="24"/>
          <w:szCs w:val="24"/>
        </w:rPr>
        <w:t>255</w:t>
      </w:r>
      <w:r w:rsidRPr="00C5053E">
        <w:rPr>
          <w:rFonts w:ascii="Arial" w:hAnsi="Arial" w:cs="Arial"/>
          <w:sz w:val="24"/>
          <w:szCs w:val="24"/>
        </w:rPr>
        <w:t>,0 тыс. рублей, по годам реализации Подпрограммы расходы распределены в соответствии с таблицей № 1.</w:t>
      </w:r>
    </w:p>
    <w:p w:rsidR="00844B44" w:rsidRPr="00C5053E" w:rsidRDefault="00844B44" w:rsidP="00844B44">
      <w:pPr>
        <w:spacing w:after="0" w:line="240" w:lineRule="auto"/>
        <w:ind w:firstLine="720"/>
        <w:jc w:val="right"/>
        <w:rPr>
          <w:rFonts w:ascii="Arial" w:hAnsi="Arial" w:cs="Arial"/>
          <w:sz w:val="24"/>
          <w:szCs w:val="24"/>
        </w:rPr>
      </w:pPr>
      <w:r w:rsidRPr="00C5053E">
        <w:rPr>
          <w:rFonts w:ascii="Arial" w:hAnsi="Arial" w:cs="Arial"/>
          <w:sz w:val="24"/>
          <w:szCs w:val="24"/>
        </w:rPr>
        <w:lastRenderedPageBreak/>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3"/>
        <w:gridCol w:w="3115"/>
      </w:tblGrid>
      <w:tr w:rsidR="0040639E" w:rsidRPr="00C5053E" w:rsidTr="0040639E">
        <w:tc>
          <w:tcPr>
            <w:tcW w:w="1926"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Pr>
                <w:rFonts w:ascii="Courier New" w:hAnsi="Courier New" w:cs="Courier New"/>
              </w:rPr>
              <w:t>2</w:t>
            </w:r>
            <w:r w:rsidRPr="00C5053E">
              <w:rPr>
                <w:rFonts w:ascii="Courier New" w:hAnsi="Courier New" w:cs="Courier New"/>
              </w:rPr>
              <w:t xml:space="preserve"> год</w:t>
            </w:r>
          </w:p>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924"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Pr>
                <w:rFonts w:ascii="Courier New" w:hAnsi="Courier New" w:cs="Courier New"/>
              </w:rPr>
              <w:t>3</w:t>
            </w:r>
            <w:r w:rsidRPr="00C5053E">
              <w:rPr>
                <w:rFonts w:ascii="Courier New" w:hAnsi="Courier New" w:cs="Courier New"/>
              </w:rPr>
              <w:t xml:space="preserve"> год</w:t>
            </w:r>
          </w:p>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925"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Pr>
                <w:rFonts w:ascii="Courier New" w:hAnsi="Courier New" w:cs="Courier New"/>
              </w:rPr>
              <w:t>4</w:t>
            </w:r>
            <w:r w:rsidRPr="00C5053E">
              <w:rPr>
                <w:rFonts w:ascii="Courier New" w:hAnsi="Courier New" w:cs="Courier New"/>
              </w:rPr>
              <w:t xml:space="preserve"> год</w:t>
            </w:r>
          </w:p>
          <w:p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r>
      <w:tr w:rsidR="0040639E" w:rsidRPr="00C5053E" w:rsidTr="0040639E">
        <w:trPr>
          <w:trHeight w:val="408"/>
        </w:trPr>
        <w:tc>
          <w:tcPr>
            <w:tcW w:w="1926"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520EB7">
            <w:pPr>
              <w:jc w:val="center"/>
              <w:rPr>
                <w:rFonts w:ascii="Courier New" w:hAnsi="Courier New" w:cs="Courier New"/>
                <w:bCs/>
              </w:rPr>
            </w:pPr>
            <w:r>
              <w:rPr>
                <w:rFonts w:ascii="Courier New" w:hAnsi="Courier New" w:cs="Courier New"/>
                <w:bCs/>
              </w:rPr>
              <w:t>60</w:t>
            </w:r>
            <w:r w:rsidRPr="00C5053E">
              <w:rPr>
                <w:rFonts w:ascii="Courier New" w:hAnsi="Courier New" w:cs="Courier New"/>
                <w:bCs/>
              </w:rPr>
              <w:t>,0</w:t>
            </w:r>
            <w:r>
              <w:rPr>
                <w:rFonts w:ascii="Courier New" w:hAnsi="Courier New" w:cs="Courier New"/>
                <w:bCs/>
              </w:rPr>
              <w:t>0</w:t>
            </w:r>
          </w:p>
        </w:tc>
        <w:tc>
          <w:tcPr>
            <w:tcW w:w="1924"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520EB7">
            <w:pPr>
              <w:jc w:val="center"/>
              <w:rPr>
                <w:rFonts w:ascii="Courier New" w:hAnsi="Courier New" w:cs="Courier New"/>
                <w:bCs/>
              </w:rPr>
            </w:pPr>
            <w:r>
              <w:rPr>
                <w:rFonts w:ascii="Courier New" w:hAnsi="Courier New" w:cs="Courier New"/>
                <w:bCs/>
              </w:rPr>
              <w:t>95</w:t>
            </w:r>
            <w:r w:rsidRPr="00C5053E">
              <w:rPr>
                <w:rFonts w:ascii="Courier New" w:hAnsi="Courier New" w:cs="Courier New"/>
                <w:bCs/>
              </w:rPr>
              <w:t>,0</w:t>
            </w:r>
            <w:r>
              <w:rPr>
                <w:rFonts w:ascii="Courier New" w:hAnsi="Courier New" w:cs="Courier New"/>
                <w:bCs/>
              </w:rPr>
              <w:t>0</w:t>
            </w:r>
          </w:p>
        </w:tc>
        <w:tc>
          <w:tcPr>
            <w:tcW w:w="1925" w:type="dxa"/>
            <w:tcBorders>
              <w:top w:val="single" w:sz="4" w:space="0" w:color="auto"/>
              <w:left w:val="single" w:sz="4" w:space="0" w:color="auto"/>
              <w:bottom w:val="single" w:sz="4" w:space="0" w:color="auto"/>
              <w:right w:val="single" w:sz="4" w:space="0" w:color="auto"/>
            </w:tcBorders>
            <w:vAlign w:val="center"/>
            <w:hideMark/>
          </w:tcPr>
          <w:p w:rsidR="0040639E" w:rsidRPr="00C5053E" w:rsidRDefault="0040639E" w:rsidP="00520EB7">
            <w:pPr>
              <w:jc w:val="center"/>
              <w:rPr>
                <w:rFonts w:ascii="Courier New" w:hAnsi="Courier New" w:cs="Courier New"/>
                <w:bCs/>
              </w:rPr>
            </w:pPr>
            <w:r>
              <w:rPr>
                <w:rFonts w:ascii="Courier New" w:hAnsi="Courier New" w:cs="Courier New"/>
                <w:bCs/>
              </w:rPr>
              <w:t>100</w:t>
            </w:r>
            <w:r w:rsidRPr="00C5053E">
              <w:rPr>
                <w:rFonts w:ascii="Courier New" w:hAnsi="Courier New" w:cs="Courier New"/>
                <w:bCs/>
              </w:rPr>
              <w:t>,0</w:t>
            </w:r>
            <w:r>
              <w:rPr>
                <w:rFonts w:ascii="Courier New" w:hAnsi="Courier New" w:cs="Courier New"/>
                <w:bCs/>
              </w:rPr>
              <w:t>0</w:t>
            </w:r>
          </w:p>
        </w:tc>
      </w:tr>
    </w:tbl>
    <w:p w:rsidR="00844B44" w:rsidRPr="00844B44" w:rsidRDefault="00844B44" w:rsidP="00844B44">
      <w:pPr>
        <w:spacing w:after="0" w:line="240" w:lineRule="auto"/>
        <w:ind w:firstLine="709"/>
        <w:jc w:val="both"/>
        <w:rPr>
          <w:rFonts w:ascii="Arial" w:hAnsi="Arial" w:cs="Arial"/>
          <w:color w:val="000000"/>
          <w:sz w:val="24"/>
          <w:szCs w:val="24"/>
        </w:rPr>
      </w:pPr>
      <w:r w:rsidRPr="00844B44">
        <w:rPr>
          <w:rFonts w:ascii="Arial" w:hAnsi="Arial" w:cs="Arial"/>
          <w:sz w:val="24"/>
          <w:szCs w:val="24"/>
        </w:rPr>
        <w:t>Объёмы расходов на реализацию перечня мероприятий подпрограммы, уточняются</w:t>
      </w:r>
      <w:r w:rsidRPr="00844B44">
        <w:rPr>
          <w:rFonts w:ascii="Arial" w:hAnsi="Arial" w:cs="Arial"/>
          <w:color w:val="000000"/>
          <w:sz w:val="24"/>
          <w:szCs w:val="24"/>
        </w:rPr>
        <w:t xml:space="preserve"> ежегодно при формировании проекта бюджета Кумарейского муниципального образования на соответствующий финансовый год и плановый период, а также с учетом анализа полученных результатов и с учетом возможностей местного бюджета.</w:t>
      </w:r>
    </w:p>
    <w:p w:rsidR="00844B44" w:rsidRPr="00844B44" w:rsidRDefault="00844B44" w:rsidP="00844B44">
      <w:pPr>
        <w:pStyle w:val="aj"/>
        <w:shd w:val="clear" w:color="auto" w:fill="FFFFFF"/>
        <w:spacing w:before="0" w:beforeAutospacing="0" w:after="0" w:afterAutospacing="0"/>
        <w:ind w:firstLine="450"/>
        <w:jc w:val="both"/>
        <w:rPr>
          <w:rFonts w:ascii="Arial" w:hAnsi="Arial" w:cs="Arial"/>
          <w:color w:val="000000"/>
        </w:rPr>
      </w:pPr>
      <w:r w:rsidRPr="00844B44">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rsidR="00844B44" w:rsidRPr="00844B44" w:rsidRDefault="00844B44" w:rsidP="00844B44">
      <w:pPr>
        <w:pStyle w:val="Heading"/>
        <w:ind w:firstLine="709"/>
        <w:jc w:val="both"/>
        <w:rPr>
          <w:b w:val="0"/>
          <w:sz w:val="24"/>
          <w:szCs w:val="24"/>
        </w:rPr>
      </w:pPr>
    </w:p>
    <w:p w:rsidR="00844B44" w:rsidRPr="00844B44" w:rsidRDefault="00844B44" w:rsidP="00844B44">
      <w:pPr>
        <w:pStyle w:val="a8"/>
        <w:widowControl w:val="0"/>
        <w:spacing w:after="0"/>
        <w:jc w:val="center"/>
        <w:rPr>
          <w:rFonts w:ascii="Arial" w:hAnsi="Arial" w:cs="Arial"/>
          <w:b/>
          <w:sz w:val="24"/>
          <w:szCs w:val="24"/>
        </w:rPr>
      </w:pPr>
      <w:r w:rsidRPr="00844B44">
        <w:rPr>
          <w:rFonts w:ascii="Arial" w:hAnsi="Arial" w:cs="Arial"/>
          <w:b/>
          <w:sz w:val="24"/>
          <w:szCs w:val="24"/>
          <w:lang w:val="en-US"/>
        </w:rPr>
        <w:t>VI</w:t>
      </w:r>
      <w:r w:rsidRPr="00844B44">
        <w:rPr>
          <w:rFonts w:ascii="Arial" w:hAnsi="Arial" w:cs="Arial"/>
          <w:b/>
          <w:sz w:val="24"/>
          <w:szCs w:val="24"/>
        </w:rPr>
        <w:t>. СРОКИ И ЭТАПЫ РЕАЛИЗАЦИИ ПОДПРОГРАММЫ</w:t>
      </w:r>
    </w:p>
    <w:p w:rsidR="00844B44" w:rsidRPr="00844B44" w:rsidRDefault="00844B44" w:rsidP="00844B44">
      <w:pPr>
        <w:pStyle w:val="a8"/>
        <w:widowControl w:val="0"/>
        <w:spacing w:after="0"/>
        <w:jc w:val="center"/>
        <w:rPr>
          <w:rFonts w:ascii="Arial" w:hAnsi="Arial" w:cs="Arial"/>
          <w:b/>
          <w:sz w:val="24"/>
          <w:szCs w:val="24"/>
        </w:rPr>
      </w:pPr>
    </w:p>
    <w:p w:rsidR="00844B44" w:rsidRDefault="00844B44" w:rsidP="00844B44">
      <w:pPr>
        <w:pStyle w:val="a8"/>
        <w:widowControl w:val="0"/>
        <w:spacing w:after="0"/>
        <w:ind w:left="0" w:firstLine="709"/>
        <w:jc w:val="both"/>
        <w:rPr>
          <w:rFonts w:ascii="Arial" w:hAnsi="Arial" w:cs="Arial"/>
          <w:sz w:val="24"/>
          <w:szCs w:val="24"/>
        </w:rPr>
      </w:pPr>
      <w:r w:rsidRPr="00844B44">
        <w:rPr>
          <w:rFonts w:ascii="Arial" w:hAnsi="Arial" w:cs="Arial"/>
          <w:sz w:val="24"/>
          <w:szCs w:val="24"/>
        </w:rPr>
        <w:t>Подпрограмма реализуется в период 20</w:t>
      </w:r>
      <w:r w:rsidR="0040639E">
        <w:rPr>
          <w:rFonts w:ascii="Arial" w:hAnsi="Arial" w:cs="Arial"/>
          <w:sz w:val="24"/>
          <w:szCs w:val="24"/>
        </w:rPr>
        <w:t>22</w:t>
      </w:r>
      <w:r w:rsidRPr="00844B44">
        <w:rPr>
          <w:rFonts w:ascii="Arial" w:hAnsi="Arial" w:cs="Arial"/>
          <w:sz w:val="24"/>
          <w:szCs w:val="24"/>
        </w:rPr>
        <w:t>-202</w:t>
      </w:r>
      <w:r w:rsidR="0040639E">
        <w:rPr>
          <w:rFonts w:ascii="Arial" w:hAnsi="Arial" w:cs="Arial"/>
          <w:sz w:val="24"/>
          <w:szCs w:val="24"/>
        </w:rPr>
        <w:t>4</w:t>
      </w:r>
      <w:r w:rsidRPr="00844B44">
        <w:rPr>
          <w:rFonts w:ascii="Arial" w:hAnsi="Arial" w:cs="Arial"/>
          <w:sz w:val="24"/>
          <w:szCs w:val="24"/>
        </w:rPr>
        <w:t>.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611BA2" w:rsidRDefault="00611BA2" w:rsidP="00844B44">
      <w:pPr>
        <w:pStyle w:val="a8"/>
        <w:widowControl w:val="0"/>
        <w:spacing w:after="0"/>
        <w:ind w:left="0" w:firstLine="709"/>
        <w:jc w:val="both"/>
        <w:rPr>
          <w:rFonts w:ascii="Arial" w:hAnsi="Arial" w:cs="Arial"/>
          <w:sz w:val="24"/>
          <w:szCs w:val="24"/>
        </w:rPr>
      </w:pPr>
    </w:p>
    <w:p w:rsidR="00611BA2" w:rsidRDefault="00611BA2"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lastRenderedPageBreak/>
        <w:t>ПРИЛОЖЕНИЕ 3</w:t>
      </w:r>
    </w:p>
    <w:p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t>к муниципальной программе Кумарейского</w:t>
      </w:r>
    </w:p>
    <w:p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t>муниципального образования</w:t>
      </w:r>
    </w:p>
    <w:p w:rsidR="00844B44" w:rsidRPr="0027265A" w:rsidRDefault="00844B44" w:rsidP="00844B44">
      <w:pPr>
        <w:pStyle w:val="Heading"/>
        <w:jc w:val="right"/>
        <w:rPr>
          <w:rFonts w:ascii="Courier New" w:hAnsi="Courier New" w:cs="Courier New"/>
          <w:b w:val="0"/>
        </w:rPr>
      </w:pPr>
      <w:r w:rsidRPr="0027265A">
        <w:rPr>
          <w:rFonts w:ascii="Courier New" w:hAnsi="Courier New" w:cs="Courier New"/>
          <w:b w:val="0"/>
        </w:rPr>
        <w:t xml:space="preserve">«Защита населения и территории </w:t>
      </w:r>
      <w:r w:rsidRPr="0027265A">
        <w:rPr>
          <w:rFonts w:ascii="Courier New" w:hAnsi="Courier New" w:cs="Courier New"/>
          <w:b w:val="0"/>
        </w:rPr>
        <w:br/>
        <w:t xml:space="preserve">от чрезвычайных ситуаций, обеспечение </w:t>
      </w:r>
    </w:p>
    <w:p w:rsidR="00844B44" w:rsidRPr="0027265A" w:rsidRDefault="00844B44" w:rsidP="00844B44">
      <w:pPr>
        <w:shd w:val="clear" w:color="auto" w:fill="FFFFFF"/>
        <w:spacing w:after="0" w:line="240" w:lineRule="auto"/>
        <w:jc w:val="right"/>
        <w:rPr>
          <w:rFonts w:ascii="Times New Roman" w:hAnsi="Times New Roman"/>
          <w:b/>
          <w:bCs/>
          <w:color w:val="4A5562"/>
          <w:lang w:eastAsia="ru-RU"/>
        </w:rPr>
      </w:pPr>
      <w:r w:rsidRPr="0027265A">
        <w:rPr>
          <w:rFonts w:ascii="Courier New" w:hAnsi="Courier New" w:cs="Courier New"/>
        </w:rPr>
        <w:t xml:space="preserve">пожарной безопасности  </w:t>
      </w:r>
      <w:r w:rsidRPr="0027265A">
        <w:rPr>
          <w:rFonts w:ascii="Courier New" w:hAnsi="Courier New" w:cs="Courier New"/>
        </w:rPr>
        <w:br/>
        <w:t>на 20</w:t>
      </w:r>
      <w:r w:rsidR="0027265A" w:rsidRPr="0027265A">
        <w:rPr>
          <w:rFonts w:ascii="Courier New" w:hAnsi="Courier New" w:cs="Courier New"/>
        </w:rPr>
        <w:t>22</w:t>
      </w:r>
      <w:r w:rsidRPr="0027265A">
        <w:rPr>
          <w:rFonts w:ascii="Courier New" w:hAnsi="Courier New" w:cs="Courier New"/>
        </w:rPr>
        <w:t xml:space="preserve"> - 202</w:t>
      </w:r>
      <w:r w:rsidR="0027265A" w:rsidRPr="0027265A">
        <w:rPr>
          <w:rFonts w:ascii="Courier New" w:hAnsi="Courier New" w:cs="Courier New"/>
        </w:rPr>
        <w:t>4</w:t>
      </w:r>
      <w:r w:rsidRPr="0027265A">
        <w:rPr>
          <w:rFonts w:ascii="Courier New" w:hAnsi="Courier New" w:cs="Courier New"/>
        </w:rPr>
        <w:t xml:space="preserve"> годы»</w:t>
      </w:r>
    </w:p>
    <w:p w:rsidR="00844B44" w:rsidRPr="000A0FBB" w:rsidRDefault="00844B44" w:rsidP="00844B44">
      <w:pPr>
        <w:shd w:val="clear" w:color="auto" w:fill="FFFFFF"/>
        <w:spacing w:before="100" w:beforeAutospacing="1" w:after="100" w:afterAutospacing="1" w:line="240" w:lineRule="auto"/>
        <w:jc w:val="center"/>
        <w:rPr>
          <w:rFonts w:ascii="Arial" w:hAnsi="Arial" w:cs="Arial"/>
          <w:b/>
          <w:bCs/>
          <w:color w:val="000000" w:themeColor="text1"/>
          <w:sz w:val="28"/>
          <w:szCs w:val="28"/>
          <w:lang w:eastAsia="ru-RU"/>
        </w:rPr>
      </w:pPr>
      <w:r w:rsidRPr="000A0FBB">
        <w:rPr>
          <w:rFonts w:ascii="Arial" w:hAnsi="Arial" w:cs="Arial"/>
          <w:b/>
          <w:bCs/>
          <w:color w:val="000000" w:themeColor="text1"/>
          <w:sz w:val="28"/>
          <w:szCs w:val="28"/>
          <w:lang w:eastAsia="ru-RU"/>
        </w:rPr>
        <w:t xml:space="preserve">Перечень Программных мероприятий </w:t>
      </w:r>
    </w:p>
    <w:p w:rsidR="00991E4B" w:rsidRDefault="00844B44" w:rsidP="0027265A">
      <w:pPr>
        <w:shd w:val="clear" w:color="auto" w:fill="FFFFFF"/>
        <w:spacing w:after="0" w:line="240" w:lineRule="auto"/>
        <w:jc w:val="center"/>
        <w:rPr>
          <w:rFonts w:ascii="Arial" w:hAnsi="Arial" w:cs="Arial"/>
          <w:b/>
          <w:color w:val="000000" w:themeColor="text1"/>
          <w:sz w:val="28"/>
          <w:szCs w:val="28"/>
        </w:rPr>
      </w:pPr>
      <w:r w:rsidRPr="000A0FBB">
        <w:rPr>
          <w:rFonts w:ascii="Arial" w:hAnsi="Arial" w:cs="Arial"/>
          <w:b/>
          <w:bCs/>
          <w:color w:val="000000" w:themeColor="text1"/>
          <w:sz w:val="28"/>
          <w:szCs w:val="28"/>
          <w:lang w:eastAsia="ru-RU"/>
        </w:rPr>
        <w:t>Раздел I</w:t>
      </w:r>
      <w:r w:rsidRPr="000A0FBB">
        <w:rPr>
          <w:rFonts w:ascii="Arial" w:hAnsi="Arial" w:cs="Arial"/>
          <w:color w:val="000000" w:themeColor="text1"/>
          <w:sz w:val="28"/>
          <w:szCs w:val="28"/>
          <w:lang w:eastAsia="ru-RU"/>
        </w:rPr>
        <w:br/>
      </w:r>
      <w:r w:rsidRPr="000A0FBB">
        <w:rPr>
          <w:rFonts w:ascii="Arial" w:hAnsi="Arial" w:cs="Arial"/>
          <w:b/>
          <w:color w:val="000000" w:themeColor="text1"/>
          <w:sz w:val="28"/>
          <w:szCs w:val="28"/>
        </w:rPr>
        <w:t xml:space="preserve">Мероприятия по подпрограмме «Снижение рисков и смягчение последствий чрезвычайных ситуаций природного и техногенного характера в Кумарейском муниципальном образовании </w:t>
      </w:r>
    </w:p>
    <w:p w:rsidR="00844B44" w:rsidRPr="000A0FBB" w:rsidRDefault="00844B44" w:rsidP="0027265A">
      <w:pPr>
        <w:shd w:val="clear" w:color="auto" w:fill="FFFFFF"/>
        <w:spacing w:after="0" w:line="240" w:lineRule="auto"/>
        <w:jc w:val="center"/>
        <w:rPr>
          <w:rFonts w:ascii="Arial" w:hAnsi="Arial" w:cs="Arial"/>
          <w:color w:val="000000" w:themeColor="text1"/>
          <w:sz w:val="20"/>
          <w:szCs w:val="20"/>
          <w:lang w:eastAsia="ru-RU"/>
        </w:rPr>
      </w:pPr>
      <w:r w:rsidRPr="000A0FBB">
        <w:rPr>
          <w:rFonts w:ascii="Arial" w:hAnsi="Arial" w:cs="Arial"/>
          <w:b/>
          <w:color w:val="000000" w:themeColor="text1"/>
          <w:sz w:val="28"/>
          <w:szCs w:val="28"/>
        </w:rPr>
        <w:t>на 20</w:t>
      </w:r>
      <w:r w:rsidR="00E67EFB">
        <w:rPr>
          <w:rFonts w:ascii="Arial" w:hAnsi="Arial" w:cs="Arial"/>
          <w:b/>
          <w:color w:val="000000" w:themeColor="text1"/>
          <w:sz w:val="28"/>
          <w:szCs w:val="28"/>
        </w:rPr>
        <w:t>22</w:t>
      </w:r>
      <w:r w:rsidRPr="000A0FBB">
        <w:rPr>
          <w:rFonts w:ascii="Arial" w:hAnsi="Arial" w:cs="Arial"/>
          <w:b/>
          <w:color w:val="000000" w:themeColor="text1"/>
          <w:sz w:val="28"/>
          <w:szCs w:val="28"/>
        </w:rPr>
        <w:t>-202</w:t>
      </w:r>
      <w:r w:rsidR="00E67EFB">
        <w:rPr>
          <w:rFonts w:ascii="Arial" w:hAnsi="Arial" w:cs="Arial"/>
          <w:b/>
          <w:color w:val="000000" w:themeColor="text1"/>
          <w:sz w:val="28"/>
          <w:szCs w:val="28"/>
        </w:rPr>
        <w:t>4</w:t>
      </w:r>
      <w:r w:rsidRPr="000A0FBB">
        <w:rPr>
          <w:rFonts w:ascii="Arial" w:hAnsi="Arial" w:cs="Arial"/>
          <w:b/>
          <w:color w:val="000000" w:themeColor="text1"/>
          <w:sz w:val="28"/>
          <w:szCs w:val="28"/>
        </w:rPr>
        <w:t xml:space="preserve"> годы»</w:t>
      </w:r>
    </w:p>
    <w:tbl>
      <w:tblPr>
        <w:tblStyle w:val="aa"/>
        <w:tblW w:w="5000" w:type="pct"/>
        <w:tblLayout w:type="fixed"/>
        <w:tblLook w:val="04A0" w:firstRow="1" w:lastRow="0" w:firstColumn="1" w:lastColumn="0" w:noHBand="0" w:noVBand="1"/>
      </w:tblPr>
      <w:tblGrid>
        <w:gridCol w:w="945"/>
        <w:gridCol w:w="4052"/>
        <w:gridCol w:w="1213"/>
        <w:gridCol w:w="1050"/>
        <w:gridCol w:w="934"/>
        <w:gridCol w:w="1151"/>
      </w:tblGrid>
      <w:tr w:rsidR="0027265A" w:rsidRPr="000A0FBB" w:rsidTr="0027265A">
        <w:tc>
          <w:tcPr>
            <w:tcW w:w="774" w:type="dxa"/>
          </w:tcPr>
          <w:p w:rsidR="0027265A" w:rsidRPr="000A0FBB" w:rsidRDefault="0027265A"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п/п</w:t>
            </w:r>
          </w:p>
        </w:tc>
        <w:tc>
          <w:tcPr>
            <w:tcW w:w="3316" w:type="dxa"/>
          </w:tcPr>
          <w:p w:rsidR="0027265A" w:rsidRPr="000A0FBB" w:rsidRDefault="0027265A"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Наименование мероприятия</w:t>
            </w:r>
          </w:p>
        </w:tc>
        <w:tc>
          <w:tcPr>
            <w:tcW w:w="3558" w:type="dxa"/>
            <w:gridSpan w:val="4"/>
          </w:tcPr>
          <w:p w:rsidR="0027265A" w:rsidRPr="000A0FBB" w:rsidRDefault="0027265A" w:rsidP="00DA4573">
            <w:pPr>
              <w:widowControl w:val="0"/>
              <w:autoSpaceDE w:val="0"/>
              <w:autoSpaceDN w:val="0"/>
              <w:adjustRightInd w:val="0"/>
              <w:spacing w:after="0" w:line="240" w:lineRule="auto"/>
              <w:jc w:val="center"/>
              <w:rPr>
                <w:rFonts w:ascii="Courier New" w:hAnsi="Courier New" w:cs="Courier New"/>
                <w:color w:val="000000" w:themeColor="text1"/>
              </w:rPr>
            </w:pPr>
            <w:r w:rsidRPr="000A0FBB">
              <w:rPr>
                <w:rFonts w:ascii="Courier New" w:hAnsi="Courier New" w:cs="Courier New"/>
                <w:color w:val="000000" w:themeColor="text1"/>
                <w:sz w:val="22"/>
                <w:szCs w:val="22"/>
              </w:rPr>
              <w:t xml:space="preserve">Объем финансовых средств из местного бюджета </w:t>
            </w:r>
            <w:r>
              <w:rPr>
                <w:rFonts w:ascii="Courier New" w:hAnsi="Courier New" w:cs="Courier New"/>
                <w:color w:val="000000" w:themeColor="text1"/>
                <w:sz w:val="22"/>
                <w:szCs w:val="22"/>
              </w:rPr>
              <w:t>(</w:t>
            </w:r>
            <w:proofErr w:type="spellStart"/>
            <w:r>
              <w:rPr>
                <w:rFonts w:ascii="Courier New" w:hAnsi="Courier New" w:cs="Courier New"/>
                <w:color w:val="000000" w:themeColor="text1"/>
                <w:sz w:val="22"/>
                <w:szCs w:val="22"/>
              </w:rPr>
              <w:t>тыс.руб</w:t>
            </w:r>
            <w:proofErr w:type="spellEnd"/>
            <w:r>
              <w:rPr>
                <w:rFonts w:ascii="Courier New" w:hAnsi="Courier New" w:cs="Courier New"/>
                <w:color w:val="000000" w:themeColor="text1"/>
                <w:sz w:val="22"/>
                <w:szCs w:val="22"/>
              </w:rPr>
              <w:t>.)</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993"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всего</w:t>
            </w:r>
          </w:p>
        </w:tc>
        <w:tc>
          <w:tcPr>
            <w:tcW w:w="859"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2022</w:t>
            </w:r>
          </w:p>
        </w:tc>
        <w:tc>
          <w:tcPr>
            <w:tcW w:w="76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2023</w:t>
            </w:r>
          </w:p>
        </w:tc>
        <w:tc>
          <w:tcPr>
            <w:tcW w:w="942"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w:t>
            </w:r>
            <w:r>
              <w:rPr>
                <w:rFonts w:ascii="Courier New" w:hAnsi="Courier New" w:cs="Courier New"/>
                <w:color w:val="000000" w:themeColor="text1"/>
                <w:sz w:val="22"/>
                <w:szCs w:val="22"/>
              </w:rPr>
              <w:t>4</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1.1.</w:t>
            </w: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shd w:val="clear" w:color="auto" w:fill="FFFFFF"/>
              </w:rPr>
              <w:t>Мероприятия  по информированности</w:t>
            </w:r>
            <w:r>
              <w:rPr>
                <w:rFonts w:ascii="Courier New" w:hAnsi="Courier New" w:cs="Courier New"/>
                <w:color w:val="000000" w:themeColor="text1"/>
                <w:sz w:val="22"/>
                <w:szCs w:val="22"/>
                <w:shd w:val="clear" w:color="auto" w:fill="FFFFFF"/>
              </w:rPr>
              <w:t xml:space="preserve"> населения </w:t>
            </w:r>
            <w:r w:rsidRPr="000A0FBB">
              <w:rPr>
                <w:rFonts w:ascii="Courier New" w:hAnsi="Courier New" w:cs="Courier New"/>
                <w:color w:val="000000" w:themeColor="text1"/>
                <w:sz w:val="22"/>
                <w:szCs w:val="22"/>
                <w:shd w:val="clear" w:color="auto" w:fill="FFFFFF"/>
              </w:rPr>
              <w:t>и выполнению</w:t>
            </w:r>
            <w:r>
              <w:rPr>
                <w:rFonts w:ascii="Courier New" w:hAnsi="Courier New" w:cs="Courier New"/>
                <w:color w:val="000000" w:themeColor="text1"/>
                <w:sz w:val="22"/>
                <w:szCs w:val="22"/>
              </w:rPr>
              <w:t xml:space="preserve"> </w:t>
            </w:r>
            <w:r w:rsidRPr="000A0FBB">
              <w:rPr>
                <w:rFonts w:ascii="Courier New" w:hAnsi="Courier New" w:cs="Courier New"/>
                <w:color w:val="000000" w:themeColor="text1"/>
                <w:sz w:val="22"/>
                <w:szCs w:val="22"/>
                <w:shd w:val="clear" w:color="auto" w:fill="FFFFFF"/>
              </w:rPr>
              <w:t>правил безопасн</w:t>
            </w:r>
            <w:r>
              <w:rPr>
                <w:rFonts w:ascii="Courier New" w:hAnsi="Courier New" w:cs="Courier New"/>
                <w:color w:val="000000" w:themeColor="text1"/>
                <w:sz w:val="22"/>
                <w:szCs w:val="22"/>
                <w:shd w:val="clear" w:color="auto" w:fill="FFFFFF"/>
              </w:rPr>
              <w:t xml:space="preserve">ости </w:t>
            </w:r>
            <w:r w:rsidRPr="000A0FBB">
              <w:rPr>
                <w:rFonts w:ascii="Courier New" w:hAnsi="Courier New" w:cs="Courier New"/>
                <w:color w:val="000000" w:themeColor="text1"/>
                <w:sz w:val="22"/>
                <w:szCs w:val="22"/>
                <w:shd w:val="clear" w:color="auto" w:fill="FFFFFF"/>
              </w:rPr>
              <w:t>при</w:t>
            </w:r>
            <w:r>
              <w:rPr>
                <w:rFonts w:ascii="Courier New" w:hAnsi="Courier New" w:cs="Courier New"/>
                <w:color w:val="000000" w:themeColor="text1"/>
                <w:sz w:val="22"/>
                <w:szCs w:val="22"/>
              </w:rPr>
              <w:t xml:space="preserve"> </w:t>
            </w:r>
            <w:r>
              <w:rPr>
                <w:rFonts w:ascii="Courier New" w:hAnsi="Courier New" w:cs="Courier New"/>
                <w:color w:val="000000" w:themeColor="text1"/>
                <w:sz w:val="22"/>
                <w:szCs w:val="22"/>
                <w:shd w:val="clear" w:color="auto" w:fill="FFFFFF"/>
              </w:rPr>
              <w:t xml:space="preserve">чрезвычайных ситуациях: пропаганда правил безопасности </w:t>
            </w:r>
            <w:r w:rsidRPr="000A0FBB">
              <w:rPr>
                <w:rFonts w:ascii="Courier New" w:hAnsi="Courier New" w:cs="Courier New"/>
                <w:color w:val="000000" w:themeColor="text1"/>
                <w:sz w:val="22"/>
                <w:szCs w:val="22"/>
                <w:shd w:val="clear" w:color="auto" w:fill="FFFFFF"/>
              </w:rPr>
              <w:t>в</w:t>
            </w:r>
            <w:r>
              <w:rPr>
                <w:rFonts w:ascii="Courier New" w:hAnsi="Courier New" w:cs="Courier New"/>
                <w:color w:val="000000" w:themeColor="text1"/>
                <w:sz w:val="22"/>
                <w:szCs w:val="22"/>
                <w:shd w:val="clear" w:color="auto" w:fill="FFFFFF"/>
              </w:rPr>
              <w:t xml:space="preserve"> </w:t>
            </w:r>
            <w:r w:rsidRPr="000A0FBB">
              <w:rPr>
                <w:rFonts w:ascii="Courier New" w:hAnsi="Courier New" w:cs="Courier New"/>
                <w:color w:val="000000" w:themeColor="text1"/>
                <w:sz w:val="22"/>
                <w:szCs w:val="22"/>
                <w:shd w:val="clear" w:color="auto" w:fill="FFFFFF"/>
              </w:rPr>
              <w:t>чрезвычайных</w:t>
            </w:r>
            <w:r w:rsidRPr="000A0FBB">
              <w:rPr>
                <w:rFonts w:ascii="Courier New" w:hAnsi="Courier New" w:cs="Courier New"/>
                <w:color w:val="000000" w:themeColor="text1"/>
                <w:sz w:val="22"/>
                <w:szCs w:val="22"/>
              </w:rPr>
              <w:br/>
            </w:r>
            <w:r w:rsidRPr="000A0FBB">
              <w:rPr>
                <w:rFonts w:ascii="Courier New" w:hAnsi="Courier New" w:cs="Courier New"/>
                <w:color w:val="000000" w:themeColor="text1"/>
                <w:sz w:val="22"/>
                <w:szCs w:val="22"/>
                <w:shd w:val="clear" w:color="auto" w:fill="FFFFFF"/>
              </w:rPr>
              <w:t>ситуациях</w:t>
            </w:r>
          </w:p>
        </w:tc>
        <w:tc>
          <w:tcPr>
            <w:tcW w:w="3558" w:type="dxa"/>
            <w:gridSpan w:val="4"/>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rPr>
            </w:pPr>
            <w:r w:rsidRPr="000A0FBB">
              <w:rPr>
                <w:rFonts w:ascii="Courier New" w:hAnsi="Courier New" w:cs="Courier New"/>
                <w:color w:val="000000" w:themeColor="text1"/>
                <w:sz w:val="22"/>
                <w:szCs w:val="22"/>
              </w:rPr>
              <w:t>Финансовых затрат не требуется</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1.2.</w:t>
            </w:r>
          </w:p>
        </w:tc>
        <w:tc>
          <w:tcPr>
            <w:tcW w:w="3316" w:type="dxa"/>
          </w:tcPr>
          <w:p w:rsidR="0027265A" w:rsidRPr="000A0FBB" w:rsidRDefault="0027265A" w:rsidP="0027265A">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Очистка и углублен</w:t>
            </w:r>
            <w:r>
              <w:rPr>
                <w:rFonts w:ascii="Courier New" w:hAnsi="Courier New" w:cs="Courier New"/>
                <w:color w:val="000000" w:themeColor="text1"/>
                <w:sz w:val="22"/>
                <w:szCs w:val="22"/>
              </w:rPr>
              <w:t xml:space="preserve">ие кюветов, </w:t>
            </w:r>
            <w:proofErr w:type="spellStart"/>
            <w:r>
              <w:rPr>
                <w:rFonts w:ascii="Courier New" w:hAnsi="Courier New" w:cs="Courier New"/>
                <w:color w:val="000000" w:themeColor="text1"/>
                <w:sz w:val="22"/>
                <w:szCs w:val="22"/>
              </w:rPr>
              <w:t>грейдирование</w:t>
            </w:r>
            <w:proofErr w:type="spellEnd"/>
            <w:r>
              <w:rPr>
                <w:rFonts w:ascii="Courier New" w:hAnsi="Courier New" w:cs="Courier New"/>
                <w:color w:val="000000" w:themeColor="text1"/>
                <w:sz w:val="22"/>
                <w:szCs w:val="22"/>
              </w:rPr>
              <w:t xml:space="preserve"> дорог</w:t>
            </w:r>
          </w:p>
        </w:tc>
        <w:tc>
          <w:tcPr>
            <w:tcW w:w="993"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3</w:t>
            </w:r>
            <w:r w:rsidR="0027265A" w:rsidRPr="000A0FBB">
              <w:rPr>
                <w:rFonts w:ascii="Courier New" w:hAnsi="Courier New" w:cs="Courier New"/>
                <w:color w:val="000000" w:themeColor="text1"/>
                <w:sz w:val="22"/>
                <w:szCs w:val="22"/>
              </w:rPr>
              <w:t>00,0</w:t>
            </w:r>
          </w:p>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w:t>
            </w:r>
          </w:p>
        </w:tc>
        <w:tc>
          <w:tcPr>
            <w:tcW w:w="859"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764"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942"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1.3.</w:t>
            </w:r>
          </w:p>
        </w:tc>
        <w:tc>
          <w:tcPr>
            <w:tcW w:w="3316" w:type="dxa"/>
          </w:tcPr>
          <w:p w:rsidR="0027265A" w:rsidRPr="000A0FBB" w:rsidRDefault="0027265A" w:rsidP="0027265A">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баннеров (листовок) с указанием экстренных служб</w:t>
            </w:r>
          </w:p>
        </w:tc>
        <w:tc>
          <w:tcPr>
            <w:tcW w:w="993" w:type="dxa"/>
          </w:tcPr>
          <w:p w:rsidR="0027265A" w:rsidRPr="000A0FBB" w:rsidRDefault="0027265A" w:rsidP="00E67EFB">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w:t>
            </w:r>
            <w:r w:rsidR="00E67EFB">
              <w:rPr>
                <w:rFonts w:ascii="Courier New" w:hAnsi="Courier New" w:cs="Courier New"/>
                <w:color w:val="000000" w:themeColor="text1"/>
                <w:sz w:val="22"/>
                <w:szCs w:val="22"/>
              </w:rPr>
              <w:t>5</w:t>
            </w:r>
            <w:r w:rsidRPr="000A0FBB">
              <w:rPr>
                <w:rFonts w:ascii="Courier New" w:hAnsi="Courier New" w:cs="Courier New"/>
                <w:color w:val="000000" w:themeColor="text1"/>
                <w:sz w:val="22"/>
                <w:szCs w:val="22"/>
              </w:rPr>
              <w:t>,0</w:t>
            </w:r>
          </w:p>
        </w:tc>
        <w:tc>
          <w:tcPr>
            <w:tcW w:w="859"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764"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w:t>
            </w:r>
          </w:p>
        </w:tc>
        <w:tc>
          <w:tcPr>
            <w:tcW w:w="942"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1.4.</w:t>
            </w: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и установка предупреждающих или запрещающих знаков</w:t>
            </w:r>
          </w:p>
        </w:tc>
        <w:tc>
          <w:tcPr>
            <w:tcW w:w="993"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3</w:t>
            </w:r>
            <w:r w:rsidR="0027265A" w:rsidRPr="000A0FBB">
              <w:rPr>
                <w:rFonts w:ascii="Courier New" w:hAnsi="Courier New" w:cs="Courier New"/>
                <w:color w:val="000000" w:themeColor="text1"/>
                <w:sz w:val="22"/>
                <w:szCs w:val="22"/>
              </w:rPr>
              <w:t>0,0</w:t>
            </w:r>
          </w:p>
        </w:tc>
        <w:tc>
          <w:tcPr>
            <w:tcW w:w="859"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764"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942"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r>
      <w:tr w:rsidR="0027265A" w:rsidRPr="000A0FBB" w:rsidTr="0027265A">
        <w:tc>
          <w:tcPr>
            <w:tcW w:w="774"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1.5.</w:t>
            </w:r>
          </w:p>
        </w:tc>
        <w:tc>
          <w:tcPr>
            <w:tcW w:w="3316" w:type="dxa"/>
          </w:tcPr>
          <w:p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Обновление средств оповещения</w:t>
            </w:r>
          </w:p>
        </w:tc>
        <w:tc>
          <w:tcPr>
            <w:tcW w:w="993"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w:t>
            </w:r>
            <w:r w:rsidR="0027265A" w:rsidRPr="000A0FBB">
              <w:rPr>
                <w:rFonts w:ascii="Courier New" w:hAnsi="Courier New" w:cs="Courier New"/>
                <w:color w:val="000000" w:themeColor="text1"/>
                <w:sz w:val="22"/>
                <w:szCs w:val="22"/>
              </w:rPr>
              <w:t>,0</w:t>
            </w:r>
          </w:p>
        </w:tc>
        <w:tc>
          <w:tcPr>
            <w:tcW w:w="859"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w:t>
            </w:r>
          </w:p>
        </w:tc>
        <w:tc>
          <w:tcPr>
            <w:tcW w:w="764" w:type="dxa"/>
          </w:tcPr>
          <w:p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w:t>
            </w:r>
          </w:p>
        </w:tc>
        <w:tc>
          <w:tcPr>
            <w:tcW w:w="942" w:type="dxa"/>
          </w:tcPr>
          <w:p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r>
      <w:tr w:rsidR="0027265A" w:rsidRPr="000A0FBB" w:rsidTr="0027265A">
        <w:tc>
          <w:tcPr>
            <w:tcW w:w="4090" w:type="dxa"/>
            <w:gridSpan w:val="2"/>
          </w:tcPr>
          <w:p w:rsidR="0027265A" w:rsidRPr="00E543C2" w:rsidRDefault="0027265A" w:rsidP="0027265A">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ИТОГО</w:t>
            </w:r>
          </w:p>
        </w:tc>
        <w:tc>
          <w:tcPr>
            <w:tcW w:w="993" w:type="dxa"/>
          </w:tcPr>
          <w:p w:rsidR="0027265A" w:rsidRPr="00E543C2" w:rsidRDefault="00E67EFB" w:rsidP="0027265A">
            <w:pPr>
              <w:spacing w:before="100" w:beforeAutospacing="1" w:after="100" w:afterAutospacing="1"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350</w:t>
            </w:r>
            <w:r w:rsidR="0027265A" w:rsidRPr="00E543C2">
              <w:rPr>
                <w:rFonts w:ascii="Courier New" w:hAnsi="Courier New" w:cs="Courier New"/>
                <w:b/>
                <w:color w:val="000000" w:themeColor="text1"/>
                <w:sz w:val="22"/>
                <w:szCs w:val="22"/>
              </w:rPr>
              <w:t>,0</w:t>
            </w:r>
          </w:p>
        </w:tc>
        <w:tc>
          <w:tcPr>
            <w:tcW w:w="859" w:type="dxa"/>
          </w:tcPr>
          <w:p w:rsidR="0027265A" w:rsidRPr="00E543C2" w:rsidRDefault="0027265A" w:rsidP="00E67EFB">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w:t>
            </w:r>
            <w:r w:rsidR="00E67EFB">
              <w:rPr>
                <w:rFonts w:ascii="Courier New" w:hAnsi="Courier New" w:cs="Courier New"/>
                <w:b/>
                <w:color w:val="000000" w:themeColor="text1"/>
                <w:sz w:val="22"/>
                <w:szCs w:val="22"/>
              </w:rPr>
              <w:t>5</w:t>
            </w:r>
            <w:r w:rsidRPr="00E543C2">
              <w:rPr>
                <w:rFonts w:ascii="Courier New" w:hAnsi="Courier New" w:cs="Courier New"/>
                <w:b/>
                <w:color w:val="000000" w:themeColor="text1"/>
                <w:sz w:val="22"/>
                <w:szCs w:val="22"/>
              </w:rPr>
              <w:t>,0</w:t>
            </w:r>
          </w:p>
        </w:tc>
        <w:tc>
          <w:tcPr>
            <w:tcW w:w="764" w:type="dxa"/>
          </w:tcPr>
          <w:p w:rsidR="0027265A" w:rsidRPr="00E543C2" w:rsidRDefault="0027265A" w:rsidP="0027265A">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120,0</w:t>
            </w:r>
          </w:p>
        </w:tc>
        <w:tc>
          <w:tcPr>
            <w:tcW w:w="942" w:type="dxa"/>
          </w:tcPr>
          <w:p w:rsidR="0027265A" w:rsidRPr="00E543C2" w:rsidRDefault="0027265A" w:rsidP="00E67EFB">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w:t>
            </w:r>
            <w:r w:rsidR="00E67EFB">
              <w:rPr>
                <w:rFonts w:ascii="Courier New" w:hAnsi="Courier New" w:cs="Courier New"/>
                <w:b/>
                <w:color w:val="000000" w:themeColor="text1"/>
                <w:sz w:val="22"/>
                <w:szCs w:val="22"/>
              </w:rPr>
              <w:t>5</w:t>
            </w:r>
            <w:r w:rsidRPr="00E543C2">
              <w:rPr>
                <w:rFonts w:ascii="Courier New" w:hAnsi="Courier New" w:cs="Courier New"/>
                <w:b/>
                <w:color w:val="000000" w:themeColor="text1"/>
                <w:sz w:val="22"/>
                <w:szCs w:val="22"/>
              </w:rPr>
              <w:t>,0</w:t>
            </w:r>
          </w:p>
        </w:tc>
      </w:tr>
    </w:tbl>
    <w:p w:rsidR="00844B44" w:rsidRDefault="00844B44" w:rsidP="00844B44">
      <w:pPr>
        <w:shd w:val="clear" w:color="auto" w:fill="FFFFFF"/>
        <w:spacing w:after="0" w:line="240" w:lineRule="auto"/>
        <w:jc w:val="both"/>
        <w:rPr>
          <w:rFonts w:ascii="Times New Roman" w:hAnsi="Times New Roman"/>
          <w:b/>
          <w:bCs/>
          <w:color w:val="4A5562"/>
          <w:sz w:val="28"/>
          <w:szCs w:val="28"/>
          <w:lang w:eastAsia="ru-RU"/>
        </w:rPr>
      </w:pPr>
    </w:p>
    <w:p w:rsidR="00844B44" w:rsidRPr="003571F7" w:rsidRDefault="00844B44" w:rsidP="00844B44">
      <w:pPr>
        <w:shd w:val="clear" w:color="auto" w:fill="FFFFFF"/>
        <w:spacing w:after="0" w:line="240" w:lineRule="auto"/>
        <w:jc w:val="center"/>
        <w:rPr>
          <w:rFonts w:ascii="Times New Roman" w:hAnsi="Times New Roman"/>
          <w:b/>
          <w:bCs/>
          <w:color w:val="000000" w:themeColor="text1"/>
          <w:sz w:val="28"/>
          <w:szCs w:val="28"/>
          <w:lang w:eastAsia="ru-RU"/>
        </w:rPr>
      </w:pPr>
      <w:r w:rsidRPr="003571F7">
        <w:rPr>
          <w:rFonts w:ascii="Times New Roman" w:hAnsi="Times New Roman"/>
          <w:b/>
          <w:bCs/>
          <w:color w:val="000000" w:themeColor="text1"/>
          <w:sz w:val="28"/>
          <w:szCs w:val="28"/>
          <w:lang w:eastAsia="ru-RU"/>
        </w:rPr>
        <w:t>Раздел II</w:t>
      </w:r>
    </w:p>
    <w:p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571F7">
        <w:rPr>
          <w:rFonts w:ascii="Times New Roman" w:hAnsi="Times New Roman"/>
          <w:b/>
          <w:color w:val="000000" w:themeColor="text1"/>
          <w:sz w:val="28"/>
          <w:szCs w:val="28"/>
        </w:rPr>
        <w:t xml:space="preserve">Мероприятия по подпрограмме «Пожарная безопасность в </w:t>
      </w:r>
      <w:r>
        <w:rPr>
          <w:rFonts w:ascii="Times New Roman" w:hAnsi="Times New Roman"/>
          <w:b/>
          <w:color w:val="000000" w:themeColor="text1"/>
          <w:sz w:val="28"/>
          <w:szCs w:val="28"/>
        </w:rPr>
        <w:t>Кумарейском муниципальном образовании</w:t>
      </w:r>
      <w:r w:rsidRPr="003571F7">
        <w:rPr>
          <w:rFonts w:ascii="Times New Roman" w:hAnsi="Times New Roman"/>
          <w:b/>
          <w:color w:val="000000" w:themeColor="text1"/>
          <w:sz w:val="28"/>
          <w:szCs w:val="28"/>
        </w:rPr>
        <w:t xml:space="preserve"> на 20</w:t>
      </w:r>
      <w:r w:rsidR="00E67EFB">
        <w:rPr>
          <w:rFonts w:ascii="Times New Roman" w:hAnsi="Times New Roman"/>
          <w:b/>
          <w:color w:val="000000" w:themeColor="text1"/>
          <w:sz w:val="28"/>
          <w:szCs w:val="28"/>
        </w:rPr>
        <w:t>22</w:t>
      </w:r>
      <w:r w:rsidRPr="003571F7">
        <w:rPr>
          <w:rFonts w:ascii="Times New Roman" w:hAnsi="Times New Roman"/>
          <w:b/>
          <w:color w:val="000000" w:themeColor="text1"/>
          <w:sz w:val="28"/>
          <w:szCs w:val="28"/>
        </w:rPr>
        <w:t>-202</w:t>
      </w:r>
      <w:r w:rsidR="00E67EFB">
        <w:rPr>
          <w:rFonts w:ascii="Times New Roman" w:hAnsi="Times New Roman"/>
          <w:b/>
          <w:color w:val="000000" w:themeColor="text1"/>
          <w:sz w:val="28"/>
          <w:szCs w:val="28"/>
        </w:rPr>
        <w:t>4</w:t>
      </w:r>
      <w:r w:rsidRPr="003571F7">
        <w:rPr>
          <w:rFonts w:ascii="Times New Roman" w:hAnsi="Times New Roman"/>
          <w:b/>
          <w:color w:val="000000" w:themeColor="text1"/>
          <w:sz w:val="28"/>
          <w:szCs w:val="28"/>
        </w:rPr>
        <w:t xml:space="preserve"> годы»</w:t>
      </w:r>
    </w:p>
    <w:p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p>
    <w:tbl>
      <w:tblPr>
        <w:tblStyle w:val="aa"/>
        <w:tblW w:w="5000" w:type="pct"/>
        <w:tblLook w:val="04A0" w:firstRow="1" w:lastRow="0" w:firstColumn="1" w:lastColumn="0" w:noHBand="0" w:noVBand="1"/>
      </w:tblPr>
      <w:tblGrid>
        <w:gridCol w:w="745"/>
        <w:gridCol w:w="3275"/>
        <w:gridCol w:w="2122"/>
        <w:gridCol w:w="1119"/>
        <w:gridCol w:w="1058"/>
        <w:gridCol w:w="1026"/>
      </w:tblGrid>
      <w:tr w:rsidR="00E67EFB" w:rsidRPr="0040639E" w:rsidTr="0040639E">
        <w:tc>
          <w:tcPr>
            <w:tcW w:w="745" w:type="dxa"/>
          </w:tcPr>
          <w:p w:rsidR="00E67EFB" w:rsidRPr="0040639E" w:rsidRDefault="00E67EFB"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 п/п</w:t>
            </w:r>
          </w:p>
        </w:tc>
        <w:tc>
          <w:tcPr>
            <w:tcW w:w="3275" w:type="dxa"/>
          </w:tcPr>
          <w:p w:rsidR="00E67EFB" w:rsidRPr="0040639E" w:rsidRDefault="00E67EFB"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Наименование мероприятия</w:t>
            </w:r>
          </w:p>
        </w:tc>
        <w:tc>
          <w:tcPr>
            <w:tcW w:w="5325" w:type="dxa"/>
            <w:gridSpan w:val="4"/>
          </w:tcPr>
          <w:p w:rsidR="00E67EFB" w:rsidRPr="0040639E" w:rsidRDefault="00E67EFB" w:rsidP="00DA4573">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Объем финансовых средств из местного бюджета (</w:t>
            </w:r>
            <w:proofErr w:type="spellStart"/>
            <w:r w:rsidRPr="0040639E">
              <w:rPr>
                <w:rFonts w:ascii="Courier New" w:hAnsi="Courier New" w:cs="Courier New"/>
                <w:color w:val="000000" w:themeColor="text1"/>
                <w:sz w:val="22"/>
                <w:szCs w:val="22"/>
              </w:rPr>
              <w:t>тыс.руб</w:t>
            </w:r>
            <w:proofErr w:type="spellEnd"/>
            <w:r w:rsidRPr="0040639E">
              <w:rPr>
                <w:rFonts w:ascii="Courier New" w:hAnsi="Courier New" w:cs="Courier New"/>
                <w:color w:val="000000" w:themeColor="text1"/>
                <w:sz w:val="22"/>
                <w:szCs w:val="22"/>
              </w:rPr>
              <w:t>.)</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2122"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всего</w:t>
            </w:r>
          </w:p>
        </w:tc>
        <w:tc>
          <w:tcPr>
            <w:tcW w:w="1119"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2022</w:t>
            </w:r>
          </w:p>
        </w:tc>
        <w:tc>
          <w:tcPr>
            <w:tcW w:w="1058"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2023</w:t>
            </w:r>
          </w:p>
        </w:tc>
        <w:tc>
          <w:tcPr>
            <w:tcW w:w="1026"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2024</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2.1.</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Разъяснительная работа в организациях, на предприятиях, среди учащихся школы поселения и населения о мерах противопожарного поведения</w:t>
            </w:r>
          </w:p>
        </w:tc>
        <w:tc>
          <w:tcPr>
            <w:tcW w:w="5325" w:type="dxa"/>
            <w:gridSpan w:val="4"/>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Финансовых затрат не требуется</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2.2.</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Приобретение пожарных рукавов</w:t>
            </w:r>
          </w:p>
        </w:tc>
        <w:tc>
          <w:tcPr>
            <w:tcW w:w="2122"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35,00</w:t>
            </w:r>
          </w:p>
        </w:tc>
        <w:tc>
          <w:tcPr>
            <w:tcW w:w="1119"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c>
          <w:tcPr>
            <w:tcW w:w="1058"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35,00</w:t>
            </w:r>
          </w:p>
        </w:tc>
        <w:tc>
          <w:tcPr>
            <w:tcW w:w="1026"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lastRenderedPageBreak/>
              <w:t>2.3.</w:t>
            </w:r>
          </w:p>
        </w:tc>
        <w:tc>
          <w:tcPr>
            <w:tcW w:w="3275" w:type="dxa"/>
          </w:tcPr>
          <w:p w:rsidR="00E67EFB" w:rsidRPr="0040639E" w:rsidRDefault="00E67EFB" w:rsidP="00E67EFB">
            <w:pPr>
              <w:spacing w:after="0" w:line="240" w:lineRule="auto"/>
              <w:jc w:val="both"/>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Устройство (опашка) защитных противопожарных полос,  удаление в летний период сухой растительности и другие мероприятия, направленные на исключение возможности переброса огня при лесных и торфяных пожарах на здания и сооружения поселения, расположенных в лесных массивах</w:t>
            </w:r>
          </w:p>
        </w:tc>
        <w:tc>
          <w:tcPr>
            <w:tcW w:w="2122"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150,0</w:t>
            </w:r>
            <w:r w:rsidR="0040639E">
              <w:rPr>
                <w:rFonts w:ascii="Courier New" w:hAnsi="Courier New" w:cs="Courier New"/>
                <w:color w:val="000000" w:themeColor="text1"/>
                <w:sz w:val="22"/>
                <w:szCs w:val="22"/>
              </w:rPr>
              <w:t>0</w:t>
            </w:r>
          </w:p>
        </w:tc>
        <w:tc>
          <w:tcPr>
            <w:tcW w:w="1119"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50,0</w:t>
            </w:r>
            <w:r w:rsidR="0040639E">
              <w:rPr>
                <w:rFonts w:ascii="Courier New" w:hAnsi="Courier New" w:cs="Courier New"/>
                <w:color w:val="000000" w:themeColor="text1"/>
                <w:sz w:val="22"/>
                <w:szCs w:val="22"/>
              </w:rPr>
              <w:t>0</w:t>
            </w:r>
          </w:p>
        </w:tc>
        <w:tc>
          <w:tcPr>
            <w:tcW w:w="1058"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50,0</w:t>
            </w:r>
            <w:r w:rsidR="0040639E">
              <w:rPr>
                <w:rFonts w:ascii="Courier New" w:hAnsi="Courier New" w:cs="Courier New"/>
                <w:color w:val="000000" w:themeColor="text1"/>
                <w:sz w:val="22"/>
                <w:szCs w:val="22"/>
              </w:rPr>
              <w:t>0</w:t>
            </w:r>
          </w:p>
        </w:tc>
        <w:tc>
          <w:tcPr>
            <w:tcW w:w="1026" w:type="dxa"/>
          </w:tcPr>
          <w:p w:rsidR="00E67EFB" w:rsidRPr="0040639E" w:rsidRDefault="00E67EFB" w:rsidP="0040639E">
            <w:pPr>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50,0</w:t>
            </w:r>
            <w:r w:rsidR="0040639E">
              <w:rPr>
                <w:rFonts w:ascii="Courier New" w:hAnsi="Courier New" w:cs="Courier New"/>
                <w:color w:val="000000" w:themeColor="text1"/>
                <w:sz w:val="22"/>
                <w:szCs w:val="22"/>
              </w:rPr>
              <w:t>0</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2.4.</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shd w:val="clear" w:color="auto" w:fill="FFFFFF"/>
              </w:rPr>
              <w:t>Приобретение мотопомпы в целях обеспечения пожарной безопасности</w:t>
            </w:r>
          </w:p>
        </w:tc>
        <w:tc>
          <w:tcPr>
            <w:tcW w:w="2122"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40</w:t>
            </w:r>
            <w:r w:rsidR="00E67EFB" w:rsidRPr="0040639E">
              <w:rPr>
                <w:rFonts w:ascii="Courier New" w:hAnsi="Courier New" w:cs="Courier New"/>
                <w:color w:val="000000" w:themeColor="text1"/>
                <w:sz w:val="22"/>
                <w:szCs w:val="22"/>
              </w:rPr>
              <w:t>,0</w:t>
            </w:r>
            <w:r>
              <w:rPr>
                <w:rFonts w:ascii="Courier New" w:hAnsi="Courier New" w:cs="Courier New"/>
                <w:color w:val="000000" w:themeColor="text1"/>
                <w:sz w:val="22"/>
                <w:szCs w:val="22"/>
              </w:rPr>
              <w:t>0</w:t>
            </w:r>
          </w:p>
        </w:tc>
        <w:tc>
          <w:tcPr>
            <w:tcW w:w="1119"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c>
          <w:tcPr>
            <w:tcW w:w="1058"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0,00</w:t>
            </w:r>
          </w:p>
        </w:tc>
        <w:tc>
          <w:tcPr>
            <w:tcW w:w="1026"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40</w:t>
            </w:r>
            <w:r w:rsidR="00E67EFB" w:rsidRPr="0040639E">
              <w:rPr>
                <w:rFonts w:ascii="Courier New" w:hAnsi="Courier New" w:cs="Courier New"/>
                <w:color w:val="000000" w:themeColor="text1"/>
                <w:sz w:val="22"/>
                <w:szCs w:val="22"/>
              </w:rPr>
              <w:t>,00</w:t>
            </w:r>
          </w:p>
        </w:tc>
      </w:tr>
      <w:tr w:rsidR="00E67EFB" w:rsidRPr="0040639E" w:rsidTr="0040639E">
        <w:tc>
          <w:tcPr>
            <w:tcW w:w="74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2.5.</w:t>
            </w:r>
          </w:p>
        </w:tc>
        <w:tc>
          <w:tcPr>
            <w:tcW w:w="3275" w:type="dxa"/>
          </w:tcPr>
          <w:p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Экономическое стимулирование участия граждан и организаций в добровольной пожарной охране, в том числе участия в борьбе с пожарами</w:t>
            </w:r>
          </w:p>
        </w:tc>
        <w:tc>
          <w:tcPr>
            <w:tcW w:w="2122"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w:t>
            </w:r>
            <w:r w:rsidR="00E67EFB" w:rsidRPr="0040639E">
              <w:rPr>
                <w:rFonts w:ascii="Courier New" w:hAnsi="Courier New" w:cs="Courier New"/>
                <w:color w:val="000000" w:themeColor="text1"/>
                <w:sz w:val="22"/>
                <w:szCs w:val="22"/>
              </w:rPr>
              <w:t>5,0</w:t>
            </w:r>
            <w:r>
              <w:rPr>
                <w:rFonts w:ascii="Courier New" w:hAnsi="Courier New" w:cs="Courier New"/>
                <w:color w:val="000000" w:themeColor="text1"/>
                <w:sz w:val="22"/>
                <w:szCs w:val="22"/>
              </w:rPr>
              <w:t>0</w:t>
            </w:r>
          </w:p>
        </w:tc>
        <w:tc>
          <w:tcPr>
            <w:tcW w:w="1119"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c>
          <w:tcPr>
            <w:tcW w:w="1058"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c>
          <w:tcPr>
            <w:tcW w:w="1026" w:type="dxa"/>
          </w:tcPr>
          <w:p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r>
      <w:tr w:rsidR="0040639E" w:rsidRPr="0040639E" w:rsidTr="0040639E">
        <w:tc>
          <w:tcPr>
            <w:tcW w:w="745" w:type="dxa"/>
          </w:tcPr>
          <w:p w:rsidR="0040639E" w:rsidRPr="0040639E" w:rsidRDefault="0040639E" w:rsidP="0040639E">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2.6.</w:t>
            </w:r>
          </w:p>
        </w:tc>
        <w:tc>
          <w:tcPr>
            <w:tcW w:w="3275" w:type="dxa"/>
          </w:tcPr>
          <w:p w:rsidR="0040639E" w:rsidRPr="0040639E" w:rsidRDefault="0040639E" w:rsidP="0040639E">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shd w:val="clear" w:color="auto" w:fill="FFFFFF"/>
              </w:rPr>
              <w:t xml:space="preserve">Приобретение и установка извещателей пожарных дымовых автономных со встроенной сиреной </w:t>
            </w:r>
          </w:p>
        </w:tc>
        <w:tc>
          <w:tcPr>
            <w:tcW w:w="2122"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15,00</w:t>
            </w:r>
          </w:p>
        </w:tc>
        <w:tc>
          <w:tcPr>
            <w:tcW w:w="1119"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5,00</w:t>
            </w:r>
          </w:p>
        </w:tc>
        <w:tc>
          <w:tcPr>
            <w:tcW w:w="1058"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5,00</w:t>
            </w:r>
          </w:p>
        </w:tc>
        <w:tc>
          <w:tcPr>
            <w:tcW w:w="1026" w:type="dxa"/>
          </w:tcPr>
          <w:p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5,00</w:t>
            </w:r>
          </w:p>
        </w:tc>
      </w:tr>
      <w:tr w:rsidR="00E67EFB" w:rsidRPr="0040639E" w:rsidTr="0040639E">
        <w:tc>
          <w:tcPr>
            <w:tcW w:w="4020" w:type="dxa"/>
            <w:gridSpan w:val="2"/>
          </w:tcPr>
          <w:p w:rsidR="00E67EFB" w:rsidRPr="0040639E" w:rsidRDefault="00E67EFB" w:rsidP="00E67EFB">
            <w:pPr>
              <w:widowControl w:val="0"/>
              <w:autoSpaceDE w:val="0"/>
              <w:autoSpaceDN w:val="0"/>
              <w:adjustRightInd w:val="0"/>
              <w:spacing w:after="0" w:line="240" w:lineRule="auto"/>
              <w:rPr>
                <w:rFonts w:ascii="Courier New" w:hAnsi="Courier New" w:cs="Courier New"/>
                <w:b/>
                <w:color w:val="000000" w:themeColor="text1"/>
                <w:sz w:val="22"/>
                <w:szCs w:val="22"/>
              </w:rPr>
            </w:pPr>
            <w:r w:rsidRPr="0040639E">
              <w:rPr>
                <w:rFonts w:ascii="Courier New" w:hAnsi="Courier New" w:cs="Courier New"/>
                <w:b/>
                <w:color w:val="000000" w:themeColor="text1"/>
                <w:sz w:val="22"/>
                <w:szCs w:val="22"/>
              </w:rPr>
              <w:t>ИТОГО</w:t>
            </w:r>
          </w:p>
        </w:tc>
        <w:tc>
          <w:tcPr>
            <w:tcW w:w="2122"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255</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c>
          <w:tcPr>
            <w:tcW w:w="1119"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60</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c>
          <w:tcPr>
            <w:tcW w:w="1058"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95</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c>
          <w:tcPr>
            <w:tcW w:w="1026" w:type="dxa"/>
          </w:tcPr>
          <w:p w:rsidR="00E67EFB" w:rsidRPr="0040639E" w:rsidRDefault="0040639E"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100</w:t>
            </w:r>
            <w:r w:rsidR="00E67EFB" w:rsidRPr="0040639E">
              <w:rPr>
                <w:rFonts w:ascii="Courier New" w:hAnsi="Courier New" w:cs="Courier New"/>
                <w:b/>
                <w:color w:val="000000" w:themeColor="text1"/>
                <w:sz w:val="22"/>
                <w:szCs w:val="22"/>
              </w:rPr>
              <w:t>,0</w:t>
            </w:r>
            <w:r>
              <w:rPr>
                <w:rFonts w:ascii="Courier New" w:hAnsi="Courier New" w:cs="Courier New"/>
                <w:b/>
                <w:color w:val="000000" w:themeColor="text1"/>
                <w:sz w:val="22"/>
                <w:szCs w:val="22"/>
              </w:rPr>
              <w:t>0</w:t>
            </w:r>
          </w:p>
        </w:tc>
      </w:tr>
    </w:tbl>
    <w:p w:rsidR="00844B44" w:rsidRPr="00844B44" w:rsidRDefault="00844B44" w:rsidP="00844B44">
      <w:pPr>
        <w:pStyle w:val="a8"/>
        <w:widowControl w:val="0"/>
        <w:spacing w:after="0"/>
        <w:ind w:left="0" w:firstLine="709"/>
        <w:jc w:val="both"/>
        <w:rPr>
          <w:rFonts w:ascii="Arial" w:hAnsi="Arial" w:cs="Arial"/>
          <w:sz w:val="24"/>
          <w:szCs w:val="24"/>
        </w:rPr>
      </w:pPr>
    </w:p>
    <w:p w:rsidR="00844B44" w:rsidRPr="006A1B15" w:rsidRDefault="00844B44" w:rsidP="00844B44">
      <w:pPr>
        <w:pStyle w:val="a8"/>
        <w:widowControl w:val="0"/>
        <w:spacing w:after="0"/>
        <w:ind w:left="0" w:firstLine="709"/>
        <w:jc w:val="both"/>
        <w:rPr>
          <w:rFonts w:ascii="Arial" w:hAnsi="Arial" w:cs="Arial"/>
        </w:rPr>
      </w:pPr>
    </w:p>
    <w:p w:rsidR="00844B44" w:rsidRDefault="00844B44" w:rsidP="00844B44"/>
    <w:sectPr w:rsidR="00844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02"/>
    <w:rsid w:val="00130033"/>
    <w:rsid w:val="0015290A"/>
    <w:rsid w:val="001A6BD8"/>
    <w:rsid w:val="0027265A"/>
    <w:rsid w:val="002741DB"/>
    <w:rsid w:val="002C52F3"/>
    <w:rsid w:val="002F78A3"/>
    <w:rsid w:val="003423FB"/>
    <w:rsid w:val="00354B02"/>
    <w:rsid w:val="0040639E"/>
    <w:rsid w:val="00520EB7"/>
    <w:rsid w:val="00611BA2"/>
    <w:rsid w:val="0066165E"/>
    <w:rsid w:val="007604A6"/>
    <w:rsid w:val="007C0A42"/>
    <w:rsid w:val="007F778E"/>
    <w:rsid w:val="00844B44"/>
    <w:rsid w:val="0085160E"/>
    <w:rsid w:val="00991E4B"/>
    <w:rsid w:val="009A316B"/>
    <w:rsid w:val="00C8733E"/>
    <w:rsid w:val="00CD6C8D"/>
    <w:rsid w:val="00D359E2"/>
    <w:rsid w:val="00D66774"/>
    <w:rsid w:val="00DA4573"/>
    <w:rsid w:val="00E363D1"/>
    <w:rsid w:val="00E67EFB"/>
    <w:rsid w:val="00F5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22E7"/>
  <w15:chartTrackingRefBased/>
  <w15:docId w15:val="{01E56AD9-AB5A-41CA-BA97-54195207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5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59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44B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9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59E2"/>
    <w:rPr>
      <w:rFonts w:ascii="Times New Roman" w:eastAsia="Times New Roman" w:hAnsi="Times New Roman" w:cs="Times New Roman"/>
      <w:b/>
      <w:bCs/>
      <w:sz w:val="27"/>
      <w:szCs w:val="27"/>
      <w:lang w:eastAsia="ru-RU"/>
    </w:rPr>
  </w:style>
  <w:style w:type="character" w:styleId="a3">
    <w:name w:val="Strong"/>
    <w:basedOn w:val="a0"/>
    <w:uiPriority w:val="22"/>
    <w:qFormat/>
    <w:rsid w:val="00D359E2"/>
    <w:rPr>
      <w:b/>
      <w:bCs/>
    </w:rPr>
  </w:style>
  <w:style w:type="paragraph" w:styleId="a4">
    <w:name w:val="Normal (Web)"/>
    <w:basedOn w:val="a"/>
    <w:uiPriority w:val="99"/>
    <w:semiHidden/>
    <w:unhideWhenUsed/>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59E2"/>
    <w:rPr>
      <w:color w:val="0000FF"/>
      <w:u w:val="single"/>
    </w:rPr>
  </w:style>
  <w:style w:type="character" w:customStyle="1" w:styleId="ConsPlusNormal">
    <w:name w:val="ConsPlusNormal Знак"/>
    <w:link w:val="ConsPlusNormal0"/>
    <w:locked/>
    <w:rsid w:val="002C52F3"/>
    <w:rPr>
      <w:rFonts w:ascii="MS ??" w:eastAsia="MS ??"/>
      <w:sz w:val="24"/>
      <w:szCs w:val="24"/>
    </w:rPr>
  </w:style>
  <w:style w:type="paragraph" w:customStyle="1" w:styleId="ConsPlusNormal0">
    <w:name w:val="ConsPlusNormal"/>
    <w:link w:val="ConsPlusNormal"/>
    <w:rsid w:val="002C52F3"/>
    <w:pPr>
      <w:widowControl w:val="0"/>
      <w:autoSpaceDE w:val="0"/>
      <w:autoSpaceDN w:val="0"/>
      <w:adjustRightInd w:val="0"/>
      <w:spacing w:after="0" w:line="240" w:lineRule="auto"/>
      <w:ind w:firstLine="720"/>
    </w:pPr>
    <w:rPr>
      <w:rFonts w:ascii="MS ??" w:eastAsia="MS ??"/>
      <w:sz w:val="24"/>
      <w:szCs w:val="24"/>
    </w:rPr>
  </w:style>
  <w:style w:type="paragraph" w:styleId="a6">
    <w:name w:val="Body Text"/>
    <w:basedOn w:val="a"/>
    <w:link w:val="a7"/>
    <w:unhideWhenUsed/>
    <w:rsid w:val="002C52F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52F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44B44"/>
    <w:rPr>
      <w:rFonts w:asciiTheme="majorHAnsi" w:eastAsiaTheme="majorEastAsia" w:hAnsiTheme="majorHAnsi" w:cstheme="majorBidi"/>
      <w:i/>
      <w:iCs/>
      <w:color w:val="2E74B5" w:themeColor="accent1" w:themeShade="BF"/>
    </w:rPr>
  </w:style>
  <w:style w:type="paragraph" w:styleId="a8">
    <w:name w:val="Body Text Indent"/>
    <w:basedOn w:val="a"/>
    <w:link w:val="a9"/>
    <w:uiPriority w:val="99"/>
    <w:semiHidden/>
    <w:unhideWhenUsed/>
    <w:rsid w:val="00844B44"/>
    <w:pPr>
      <w:spacing w:after="120"/>
      <w:ind w:left="283"/>
    </w:pPr>
  </w:style>
  <w:style w:type="character" w:customStyle="1" w:styleId="a9">
    <w:name w:val="Основной текст с отступом Знак"/>
    <w:basedOn w:val="a0"/>
    <w:link w:val="a8"/>
    <w:uiPriority w:val="99"/>
    <w:semiHidden/>
    <w:rsid w:val="00844B44"/>
  </w:style>
  <w:style w:type="paragraph" w:customStyle="1" w:styleId="Heading">
    <w:name w:val="Heading"/>
    <w:rsid w:val="00844B44"/>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844B4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rsid w:val="00844B44"/>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1BA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9728">
      <w:bodyDiv w:val="1"/>
      <w:marLeft w:val="0"/>
      <w:marRight w:val="0"/>
      <w:marTop w:val="0"/>
      <w:marBottom w:val="0"/>
      <w:divBdr>
        <w:top w:val="none" w:sz="0" w:space="0" w:color="auto"/>
        <w:left w:val="none" w:sz="0" w:space="0" w:color="auto"/>
        <w:bottom w:val="none" w:sz="0" w:space="0" w:color="auto"/>
        <w:right w:val="none" w:sz="0" w:space="0" w:color="auto"/>
      </w:divBdr>
      <w:divsChild>
        <w:div w:id="69673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3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820914">
      <w:bodyDiv w:val="1"/>
      <w:marLeft w:val="0"/>
      <w:marRight w:val="0"/>
      <w:marTop w:val="0"/>
      <w:marBottom w:val="0"/>
      <w:divBdr>
        <w:top w:val="none" w:sz="0" w:space="0" w:color="auto"/>
        <w:left w:val="none" w:sz="0" w:space="0" w:color="auto"/>
        <w:bottom w:val="none" w:sz="0" w:space="0" w:color="auto"/>
        <w:right w:val="none" w:sz="0" w:space="0" w:color="auto"/>
      </w:divBdr>
    </w:div>
    <w:div w:id="10675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kumareyka</dc:creator>
  <cp:keywords/>
  <dc:description/>
  <cp:lastModifiedBy>Пользователь Windows</cp:lastModifiedBy>
  <cp:revision>17</cp:revision>
  <cp:lastPrinted>2022-03-25T02:23:00Z</cp:lastPrinted>
  <dcterms:created xsi:type="dcterms:W3CDTF">2018-10-25T06:36:00Z</dcterms:created>
  <dcterms:modified xsi:type="dcterms:W3CDTF">2022-04-12T03:43:00Z</dcterms:modified>
</cp:coreProperties>
</file>