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E40" w:rsidRDefault="00F37E40" w:rsidP="00F37E40">
      <w:pPr>
        <w:tabs>
          <w:tab w:val="left" w:pos="3480"/>
          <w:tab w:val="right" w:pos="9355"/>
        </w:tabs>
        <w:jc w:val="right"/>
        <w:rPr>
          <w:b/>
        </w:rPr>
      </w:pPr>
      <w:r>
        <w:rPr>
          <w:rFonts w:ascii="Arial" w:hAnsi="Arial" w:cs="Arial"/>
          <w:b/>
          <w:sz w:val="32"/>
          <w:szCs w:val="32"/>
        </w:rPr>
        <w:t>1-е чтение</w:t>
      </w:r>
    </w:p>
    <w:p w:rsidR="00F37E40" w:rsidRDefault="00F37E40" w:rsidP="001977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8.12.2017. №12/1 </w:t>
      </w:r>
    </w:p>
    <w:p w:rsidR="00F37E40" w:rsidRDefault="00F37E40" w:rsidP="001977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37E40" w:rsidRDefault="00F37E40" w:rsidP="001977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F37E40" w:rsidRDefault="00F37E40" w:rsidP="001977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БАЛАГАНСКИЙ МУНИЦИПАЛЬНЫЙ РАЙОН</w:t>
      </w:r>
    </w:p>
    <w:p w:rsidR="00F37E40" w:rsidRDefault="00F37E40" w:rsidP="001977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КУМАРЕЙСКОЕ СЕЛЬСКОЕ ПОСЕЛЕНИЕ</w:t>
      </w:r>
    </w:p>
    <w:p w:rsidR="00F37E40" w:rsidRDefault="00F37E40" w:rsidP="001977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ДУМА</w:t>
      </w:r>
    </w:p>
    <w:p w:rsidR="00F37E40" w:rsidRDefault="00F37E40" w:rsidP="0019779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F37E40" w:rsidRDefault="00F37E40" w:rsidP="0019779A">
      <w:pPr>
        <w:jc w:val="center"/>
      </w:pPr>
    </w:p>
    <w:p w:rsidR="00F37E40" w:rsidRPr="008B0293" w:rsidRDefault="00F37E40" w:rsidP="0019779A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8B0293">
        <w:rPr>
          <w:rFonts w:ascii="Arial" w:hAnsi="Arial" w:cs="Arial"/>
          <w:b/>
          <w:caps/>
          <w:sz w:val="32"/>
          <w:szCs w:val="32"/>
        </w:rPr>
        <w:t xml:space="preserve"> О бюджете Кумарейского муниципального образования (сельского поселения) на 2018 год и на плановый период 2019 и 2020 годов</w:t>
      </w:r>
    </w:p>
    <w:p w:rsidR="00F37E40" w:rsidRDefault="00F37E40" w:rsidP="0019779A">
      <w:pPr>
        <w:jc w:val="center"/>
        <w:rPr>
          <w:sz w:val="32"/>
          <w:szCs w:val="32"/>
        </w:rPr>
      </w:pPr>
    </w:p>
    <w:p w:rsidR="00F37E40" w:rsidRPr="008B0293" w:rsidRDefault="00F37E40" w:rsidP="008B0293">
      <w:pPr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t>Пункт 1</w:t>
      </w:r>
    </w:p>
    <w:p w:rsidR="00F37E40" w:rsidRDefault="00F37E40" w:rsidP="00F37E40">
      <w:pPr>
        <w:ind w:firstLine="709"/>
        <w:rPr>
          <w:rFonts w:ascii="Arial" w:hAnsi="Arial" w:cs="Arial"/>
          <w:b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Утвердить основные характеристики бюджета Кумарейского муниципального образования (сельского поселения)  на 2018 год: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 w:themeFill="background1"/>
        </w:rPr>
        <w:t>о</w:t>
      </w:r>
      <w:r>
        <w:rPr>
          <w:rFonts w:ascii="Arial" w:hAnsi="Arial" w:cs="Arial"/>
        </w:rPr>
        <w:t xml:space="preserve">бщий объем доходов бюджета сельского поселения в сумме 6082,1 тыс. руб., в том числе межбюджетные трансферты из областного бюджета </w:t>
      </w:r>
      <w:r>
        <w:rPr>
          <w:rFonts w:ascii="Arial" w:hAnsi="Arial" w:cs="Arial"/>
          <w:shd w:val="clear" w:color="auto" w:fill="FFFFFF" w:themeFill="background1"/>
        </w:rPr>
        <w:t>507,7</w:t>
      </w:r>
      <w:r>
        <w:rPr>
          <w:rFonts w:ascii="Arial" w:hAnsi="Arial" w:cs="Arial"/>
        </w:rPr>
        <w:t xml:space="preserve"> тыс. руб., из районного бюджета 4421,7 тыс. руб., налоговые и неналоговые доходы в сумме 1152,7 тыс. руб.;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общий объем расходов бюджета сельского поселения в сумме 6125,1 тыс. руб.;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размер дефицита бюджета сельского поселения в сумме 43 тыс. руб., или 3,73 %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Утвердить основные характеристики бюджета Кумарейского муниципального образования (сельского поселения) на плановый период 2019 и 2020 годов: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прогнозируемый общий объем доходов бюджета сельского поселения на 2019 год в сумме 5369,8 тыс. руб., в том числе  межбюджетные трансферты из областного бюджета 419,9 тыс. руб., из районного бюджета 3684,4 тыс. руб., собственные доходы в сумме 1265,5  тыс. руб.;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общий объем расходов бюджета сельского поселения в сумме 5416,8 тыс. руб.;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размер дефицита бюджета сельского поселения в сумме 47 тыс. руб., или 3,71 %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прогнозируемый общий объем доходов бюджета сельского поселения на 2020 год в сумме 5484,8 тыс. руб., в том числе межбюджетные трансферты из областного бюджета 466,2 тыс. руб., из районного бюджета 3727,9 тыс. руб., собственные доходы в сумме 1290,7 тыс. руб.;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общий объем расходов бюджета сельского поселения в сумме 5532,8 тыс. руб.;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размер дефицита бюджета сельского поселения в сумме 48 тыс. руб., или 3,72 %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lastRenderedPageBreak/>
        <w:t>Пункт 2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1.Установить, что доходы Кумарейского муниципального образования (сельского поселения), поступающие в 2018 - 2020 годах, формируются за счет: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2063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налоговых доходов от федеральных и региональных налогов и сборов, </w:t>
      </w:r>
      <w:r w:rsidR="008B0293">
        <w:rPr>
          <w:rFonts w:ascii="Arial" w:hAnsi="Arial" w:cs="Arial"/>
        </w:rPr>
        <w:t>налогов,</w:t>
      </w:r>
      <w:r>
        <w:rPr>
          <w:rFonts w:ascii="Arial" w:hAnsi="Arial" w:cs="Arial"/>
        </w:rPr>
        <w:t xml:space="preserve"> предусмотренных специальными налоговыми режимами, подлежащих зачислению в соответствии с Бюджетным Кодексом, действующим законодательством о налогах и сборах, Законом Иркутской области от 22 октября 2013 года № 74-ОЗ «О межбюджетных трансфертах и нормативах отчислений доходов в местные бюджеты» с учетом изменений и дополнений;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2063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неналоговых доходов;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2063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безвозмездных поступлений.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t>Пункт 3</w:t>
      </w:r>
    </w:p>
    <w:p w:rsidR="00F37E40" w:rsidRDefault="00F37E40" w:rsidP="00F37E40">
      <w:pPr>
        <w:ind w:firstLine="709"/>
        <w:jc w:val="both"/>
        <w:rPr>
          <w:rFonts w:ascii="Arial" w:hAnsi="Arial" w:cs="Arial"/>
          <w:b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1.Установить прогнозируемые доходы Кумарейского муниципального образования (сельского поселения) на 2018 год и плановый период 2019 и 2020 годов по классификации доходов бюджетов Российской Федерации согласно приложениям 1 и 1.1  к настоящему решению.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t>Пункт 4</w:t>
      </w:r>
    </w:p>
    <w:p w:rsidR="0019779A" w:rsidRDefault="0019779A" w:rsidP="0019779A">
      <w:pPr>
        <w:ind w:firstLine="709"/>
        <w:jc w:val="center"/>
        <w:rPr>
          <w:rFonts w:ascii="Arial" w:hAnsi="Arial" w:cs="Arial"/>
          <w:b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1.Установить перечень главных администраторов доходов бюджета Кумарейского муниципального образования (сельского поселения) согласно приложению 2  к настоящему решению.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t>Пункт 5</w:t>
      </w:r>
    </w:p>
    <w:p w:rsidR="00F37E40" w:rsidRDefault="00F37E40" w:rsidP="00F37E40">
      <w:pPr>
        <w:ind w:firstLine="709"/>
        <w:jc w:val="both"/>
        <w:rPr>
          <w:rFonts w:ascii="Arial" w:hAnsi="Arial" w:cs="Arial"/>
          <w:b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1.Установить распределение бюджетных ассигнований на 2018 год и плановый период 2019 и 2020 годов по разделам и подразделам классификации расходов бюджетов Российской Федерации согласно приложениям 3 и 3.1 к настоящему решению.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2.Установить распределение бюджетных ассигнований на 2018 год и плановый период 2019 и 2020 годов по разделам, подразделам, целевым статьям и видам расходов классификации расходов бюджета согласно приложениям 4 и 4.1 к настоящему решению.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3.Установить распределение бюджетных ассигнований на 2018 год и плановый период 2019 и 2020 годов по разделам, подразделам, целевым статьям и видам расходов классификации расходов бюджета в ведомственной структуре расходов бюджета согласно приложениям 5 и 5.1 настоящему решению. 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t>Пункт 6</w:t>
      </w:r>
    </w:p>
    <w:p w:rsidR="0019779A" w:rsidRDefault="0019779A" w:rsidP="0019779A">
      <w:pPr>
        <w:ind w:firstLine="709"/>
        <w:jc w:val="center"/>
        <w:rPr>
          <w:rFonts w:ascii="Arial" w:hAnsi="Arial" w:cs="Arial"/>
          <w:b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Установить, что в расходной части бюджета  Кумарейского муниципального образования на 2018 год создается резервный фонд администрации Кумарейского муниципального образования в размере 17 тыс. руб.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Установить, что в расходной части бюджета Кумарейского муниципального образования на 2019 год создается резервный фонд администрации Кумарейского муниципального образования в размере 17 тыс. руб.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Установить, что в расходной части бюджета Кумарейского муниципального образования  на 2020 год создается резервный фонд администрации Кумарейского муниципального образования в размере 17 тыс. руб.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lastRenderedPageBreak/>
        <w:t>Пункт 7</w:t>
      </w:r>
    </w:p>
    <w:p w:rsidR="0019779A" w:rsidRDefault="0019779A" w:rsidP="0019779A">
      <w:pPr>
        <w:ind w:firstLine="709"/>
        <w:jc w:val="center"/>
        <w:rPr>
          <w:rFonts w:ascii="Arial" w:hAnsi="Arial" w:cs="Arial"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1.Установить, что органы местного самоуправления муниципального образования (сельского поселения) не вправе принимать решения в 2018 году по увеличению служащих и работников учреждений и органов бюджетной сферы, находящиеся в ведении органов местного самоуправления муниципального образования (сельского поселения).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t>Пункт 8</w:t>
      </w:r>
    </w:p>
    <w:p w:rsidR="00F37E40" w:rsidRDefault="00F37E40" w:rsidP="00F37E40">
      <w:pPr>
        <w:ind w:firstLine="709"/>
        <w:jc w:val="both"/>
        <w:rPr>
          <w:rFonts w:ascii="Arial" w:hAnsi="Arial" w:cs="Arial"/>
          <w:b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1.Установить предельный объем муниципального долга сельского поселения: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2018 год в размере 1152,7 тыс. рублей;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2019 год в размере 1265,5 тыс. рублей;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2020 год в размере 1290,7 тыс. рублей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2.Установить  предельный объем муниципального долга сельского поселения: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состоянию на 1 января 2019 года в размере 0 тыс. руб., в том числе верхний предел долга по муниципальным гарантиям в размере 0 рублей;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состоянию на 1 января 2020 года в размере 0 тыс. руб., в том числе верхний предел долга по муниципальным гарантиям в размере 0 рублей;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состоянию на 1 января 2021 года в размере 0 тыс. руб., в том числе верхний предел долга по муниципальным гарантиям в размере 0 рублей.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3.Установить, что в 2018 году и в плановом периоде 2019 и 2020 годов уполномоченным органом, осуществляющим муниципальные заимствования сельского поселения, является финансовый орган поселения.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t>Пункт 9</w:t>
      </w:r>
    </w:p>
    <w:p w:rsidR="00F37E40" w:rsidRDefault="00F37E40" w:rsidP="00F37E40">
      <w:pPr>
        <w:ind w:firstLine="709"/>
        <w:jc w:val="both"/>
        <w:rPr>
          <w:rFonts w:ascii="Arial" w:hAnsi="Arial" w:cs="Arial"/>
          <w:b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субсидии, выделенные из местного бюджета и направленные на финансирование расходов, связанных с передачей полномочий органов местного самоуправления муниципального образования на районный уровень согласно приложениям 6 и 6.1 к настоящему решению в размере 84,2 тыс. руб.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b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t>Пункт 10</w:t>
      </w:r>
    </w:p>
    <w:p w:rsidR="00F37E40" w:rsidRDefault="00F37E40" w:rsidP="00F37E40">
      <w:pPr>
        <w:ind w:firstLine="709"/>
        <w:jc w:val="both"/>
        <w:rPr>
          <w:rFonts w:ascii="Arial" w:hAnsi="Arial" w:cs="Arial"/>
          <w:b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1.Утвердить источники финансирования дефицита бюджета на 2018 год и на плановый период 2019 и 2020 годов Кумарейского муниципального образования (сельского поселения) согласно приложениям 7 и 7.1 к настоящему решению.</w:t>
      </w:r>
    </w:p>
    <w:p w:rsidR="00F37E40" w:rsidRDefault="00F37E40" w:rsidP="00F37E40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2.Утвердить программу муниципальных заимствований бюджета на 2018 год и плановый период 2019 и 2020 годов согласно приложениям 8 и 8.1 к настоящему решению.</w:t>
      </w:r>
    </w:p>
    <w:p w:rsidR="00F37E40" w:rsidRDefault="00F37E40" w:rsidP="00F37E40">
      <w:pPr>
        <w:ind w:firstLine="709"/>
        <w:jc w:val="both"/>
        <w:rPr>
          <w:rFonts w:ascii="Arial" w:hAnsi="Arial" w:cs="Arial"/>
          <w:b/>
        </w:rPr>
      </w:pPr>
    </w:p>
    <w:p w:rsidR="00F37E40" w:rsidRPr="008B0293" w:rsidRDefault="00F37E40" w:rsidP="0019779A">
      <w:pPr>
        <w:ind w:firstLine="709"/>
        <w:jc w:val="center"/>
        <w:rPr>
          <w:rFonts w:ascii="Arial" w:hAnsi="Arial" w:cs="Arial"/>
          <w:caps/>
          <w:sz w:val="30"/>
          <w:szCs w:val="30"/>
        </w:rPr>
      </w:pPr>
      <w:r w:rsidRPr="008B0293">
        <w:rPr>
          <w:rFonts w:ascii="Arial" w:hAnsi="Arial" w:cs="Arial"/>
          <w:b/>
          <w:caps/>
          <w:sz w:val="30"/>
          <w:szCs w:val="30"/>
        </w:rPr>
        <w:t>Пункт</w:t>
      </w:r>
      <w:r w:rsidRPr="008B0293">
        <w:rPr>
          <w:rFonts w:ascii="Arial" w:hAnsi="Arial" w:cs="Arial"/>
          <w:caps/>
          <w:sz w:val="30"/>
          <w:szCs w:val="30"/>
        </w:rPr>
        <w:t xml:space="preserve"> </w:t>
      </w:r>
      <w:r w:rsidRPr="008B0293">
        <w:rPr>
          <w:rFonts w:ascii="Arial" w:hAnsi="Arial" w:cs="Arial"/>
          <w:b/>
          <w:caps/>
          <w:sz w:val="30"/>
          <w:szCs w:val="30"/>
        </w:rPr>
        <w:t>11</w:t>
      </w:r>
    </w:p>
    <w:p w:rsidR="00F37E40" w:rsidRPr="008B0293" w:rsidRDefault="00F37E40" w:rsidP="00F37E40">
      <w:pPr>
        <w:ind w:firstLine="709"/>
        <w:jc w:val="both"/>
        <w:rPr>
          <w:rFonts w:ascii="Arial" w:hAnsi="Arial" w:cs="Arial"/>
          <w:caps/>
          <w:sz w:val="30"/>
          <w:szCs w:val="30"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силу со дня его официального опубликования в газете «Кумарейский вестник», но не ранее 1 января 2018 года.</w:t>
      </w: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Default="00F37E40" w:rsidP="00F37E40">
      <w:pPr>
        <w:ind w:firstLine="709"/>
        <w:jc w:val="both"/>
        <w:rPr>
          <w:rFonts w:ascii="Arial" w:hAnsi="Arial" w:cs="Arial"/>
        </w:rPr>
      </w:pPr>
    </w:p>
    <w:p w:rsidR="00F37E40" w:rsidRDefault="00F37E40" w:rsidP="00F37E40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Председатель Думы Кумарейского</w:t>
      </w:r>
      <w:bookmarkStart w:id="0" w:name="_GoBack"/>
      <w:bookmarkEnd w:id="0"/>
    </w:p>
    <w:p w:rsidR="00F37E40" w:rsidRDefault="00F37E40" w:rsidP="00F37E40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муниципального образования</w:t>
      </w:r>
    </w:p>
    <w:p w:rsidR="00F37E40" w:rsidRDefault="00F37E40" w:rsidP="00F37E40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В.К. Савинов</w:t>
      </w:r>
    </w:p>
    <w:p w:rsidR="00F37E40" w:rsidRDefault="00F37E40" w:rsidP="00F37E40">
      <w:pPr>
        <w:ind w:firstLine="709"/>
        <w:rPr>
          <w:rFonts w:ascii="Arial" w:hAnsi="Arial" w:cs="Arial"/>
        </w:rPr>
      </w:pPr>
    </w:p>
    <w:p w:rsidR="00FA4190" w:rsidRDefault="00FA4190"/>
    <w:sectPr w:rsidR="00FA4190" w:rsidSect="008B0293">
      <w:pgSz w:w="11906" w:h="16838"/>
      <w:pgMar w:top="1134" w:right="991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7E40"/>
    <w:rsid w:val="0019779A"/>
    <w:rsid w:val="002063CC"/>
    <w:rsid w:val="008B0293"/>
    <w:rsid w:val="009C4F4F"/>
    <w:rsid w:val="00F37E40"/>
    <w:rsid w:val="00FA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8B59C-24E1-421F-B472-1179B6B9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7E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7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47A8F-608E-4D93-AD85-9FF8A0B3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kumareyka</cp:lastModifiedBy>
  <cp:revision>6</cp:revision>
  <dcterms:created xsi:type="dcterms:W3CDTF">2017-12-15T04:30:00Z</dcterms:created>
  <dcterms:modified xsi:type="dcterms:W3CDTF">2017-12-18T02:24:00Z</dcterms:modified>
</cp:coreProperties>
</file>