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BE" w:rsidRP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BE">
        <w:rPr>
          <w:rFonts w:ascii="Times New Roman" w:hAnsi="Times New Roman" w:cs="Times New Roman"/>
          <w:b/>
          <w:sz w:val="28"/>
          <w:szCs w:val="28"/>
        </w:rPr>
        <w:t>С начала года в Иркутской области зарегистрировано 60 пожаров</w:t>
      </w:r>
    </w:p>
    <w:p w:rsidR="00757ABE" w:rsidRP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BE">
        <w:rPr>
          <w:rFonts w:ascii="Times New Roman" w:hAnsi="Times New Roman" w:cs="Times New Roman"/>
          <w:sz w:val="28"/>
          <w:szCs w:val="28"/>
        </w:rPr>
        <w:t>По состоянию на 15.00 3 января в Иркутской области зарегистрировано 60 пожаров, на которых погибли семь человек и три человека получили травмы.</w:t>
      </w:r>
    </w:p>
    <w:p w:rsidR="00D03AFB" w:rsidRPr="00757ABE" w:rsidRDefault="00D03AFB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BE">
        <w:rPr>
          <w:rFonts w:ascii="Times New Roman" w:hAnsi="Times New Roman" w:cs="Times New Roman"/>
          <w:sz w:val="28"/>
          <w:szCs w:val="28"/>
        </w:rPr>
        <w:t>В целях обеспечения безопасности жизнедеятельности населения Иркутской области в период проведения новогодних и рождественских праздников до 9 января 2020 года на территории региона действует «ОСОБЫЙ ПРОТИВОПОЖАРНЫЙ РЕЖИМ».</w:t>
      </w:r>
    </w:p>
    <w:p w:rsidR="00D03AFB" w:rsidRPr="00757ABE" w:rsidRDefault="00D03AFB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BE">
        <w:rPr>
          <w:rFonts w:ascii="Times New Roman" w:hAnsi="Times New Roman" w:cs="Times New Roman"/>
          <w:sz w:val="28"/>
          <w:szCs w:val="28"/>
        </w:rPr>
        <w:t xml:space="preserve">Проведено 3495 </w:t>
      </w:r>
      <w:proofErr w:type="spellStart"/>
      <w:r w:rsidRPr="00757ABE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757ABE">
        <w:rPr>
          <w:rFonts w:ascii="Times New Roman" w:hAnsi="Times New Roman" w:cs="Times New Roman"/>
          <w:sz w:val="28"/>
          <w:szCs w:val="28"/>
        </w:rPr>
        <w:t xml:space="preserve"> обходов, 11 сходов граждан. Мерам пожарной безопасности в жилом секторе проинструктировано 4869 человек, распространена 5391 памятка на противопожарную тематику.</w:t>
      </w:r>
    </w:p>
    <w:p w:rsidR="00D03AFB" w:rsidRPr="00757ABE" w:rsidRDefault="00D03AFB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BE">
        <w:rPr>
          <w:rFonts w:ascii="Times New Roman" w:hAnsi="Times New Roman" w:cs="Times New Roman"/>
          <w:sz w:val="28"/>
          <w:szCs w:val="28"/>
        </w:rPr>
        <w:t>Проведено более 130 рейдов и патрулирований, в ходе которых проверено 150 мест проживания неблагополучных семей, а также проинструктировано 128 человек, проживающих в смежных зданиях и помещениях. Проинструктировано органами социальной защиты опеки и попечительства 128 человека.</w:t>
      </w:r>
    </w:p>
    <w:p w:rsidR="00D03AFB" w:rsidRPr="00757ABE" w:rsidRDefault="00D03AFB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E8A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BE">
        <w:rPr>
          <w:rFonts w:ascii="Times New Roman" w:hAnsi="Times New Roman" w:cs="Times New Roman"/>
          <w:sz w:val="28"/>
          <w:szCs w:val="28"/>
        </w:rPr>
        <w:t>Государственные инспекторы по пожарному надзору просят граждан проявлять бдительность! О фактах нарушения требований пожарной безопасности необходимо сообщить на единый телефон доверия – 8 (3952)39-99-99, круглосуточно функционирующий в Главном управлении МЧС России по Иркутской области.</w:t>
      </w:r>
    </w:p>
    <w:p w:rsidR="00757ABE" w:rsidRDefault="00757ABE" w:rsidP="0075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ABE" w:rsidRPr="00757ABE" w:rsidRDefault="00D03AFB" w:rsidP="00757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9b55a9d5049fed8f6e4dc74d08b1c5cf__800x800"/>
          </v:shape>
        </w:pict>
      </w:r>
    </w:p>
    <w:sectPr w:rsidR="00757ABE" w:rsidRPr="007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BE"/>
    <w:rsid w:val="00454385"/>
    <w:rsid w:val="00757ABE"/>
    <w:rsid w:val="008A3A9E"/>
    <w:rsid w:val="00D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A43"/>
  <w15:chartTrackingRefBased/>
  <w15:docId w15:val="{D0988A02-CCC9-4293-81F4-7B8073B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3</cp:revision>
  <dcterms:created xsi:type="dcterms:W3CDTF">2020-01-04T02:57:00Z</dcterms:created>
  <dcterms:modified xsi:type="dcterms:W3CDTF">2020-01-04T03:02:00Z</dcterms:modified>
</cp:coreProperties>
</file>