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FE" w:rsidRPr="0045345C" w:rsidRDefault="00347584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30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</w:t>
      </w:r>
      <w:r w:rsidR="00F159FE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.201</w:t>
      </w:r>
      <w:r w:rsidR="00F159FE">
        <w:rPr>
          <w:rFonts w:ascii="Arial" w:hAnsi="Arial" w:cs="Arial"/>
          <w:b/>
          <w:caps/>
          <w:sz w:val="32"/>
          <w:szCs w:val="32"/>
        </w:rPr>
        <w:t>9 г. № 6</w:t>
      </w:r>
      <w:r>
        <w:rPr>
          <w:rFonts w:ascii="Arial" w:hAnsi="Arial" w:cs="Arial"/>
          <w:b/>
          <w:caps/>
          <w:sz w:val="32"/>
          <w:szCs w:val="32"/>
        </w:rPr>
        <w:t>6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159FE" w:rsidRPr="0045345C" w:rsidRDefault="00F159FE" w:rsidP="00F159FE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F159FE" w:rsidRPr="0045345C" w:rsidRDefault="00F159FE" w:rsidP="00F159FE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F031F3" w:rsidRPr="001C0416" w:rsidRDefault="00F159FE" w:rsidP="00F159F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031F3" w:rsidRPr="001C0416" w:rsidRDefault="00F031F3" w:rsidP="00F031F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B05AC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159FE">
        <w:rPr>
          <w:rFonts w:ascii="Arial" w:hAnsi="Arial" w:cs="Arial"/>
          <w:b/>
          <w:sz w:val="28"/>
          <w:szCs w:val="28"/>
        </w:rPr>
        <w:t>ОБ УТВЕРЖДЕНИИ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159FE">
        <w:rPr>
          <w:rFonts w:ascii="Arial" w:hAnsi="Arial" w:cs="Arial"/>
          <w:b/>
          <w:sz w:val="28"/>
          <w:szCs w:val="28"/>
        </w:rPr>
        <w:t>НОРМАТИВОВ ФИНАНСОВЫХ ЗАТРАТ НА РЕМОНТ И СОДЕРЖАНИЕ АВТОМОБИЛЬНЫХ ДОРОГ МЕСТНОГО ЗНАЧЕНИЯ</w:t>
      </w:r>
      <w:r w:rsidR="00A16A8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DB05AC">
        <w:rPr>
          <w:rFonts w:ascii="Arial" w:hAnsi="Arial" w:cs="Arial"/>
          <w:b/>
          <w:sz w:val="28"/>
          <w:szCs w:val="28"/>
        </w:rPr>
        <w:t>КУМАРЕЙСКОГО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8004E" w:rsidRPr="00F159FE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 w:rsidR="00DB05A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58004E" w:rsidRPr="0058004E" w:rsidRDefault="0058004E" w:rsidP="005800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04E">
        <w:rPr>
          <w:sz w:val="28"/>
          <w:szCs w:val="28"/>
        </w:rPr>
        <w:t> 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Кумарейского муниципального образования</w:t>
      </w:r>
    </w:p>
    <w:p w:rsidR="0058004E" w:rsidRPr="00F159FE" w:rsidRDefault="0058004E" w:rsidP="00F159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9FE" w:rsidRPr="00F159FE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F159FE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1. Утвердить нормативы финансовых затрат на ремонт и содержание дорог</w:t>
      </w:r>
      <w:r w:rsidR="005B065B"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общего </w:t>
      </w:r>
      <w:r w:rsidR="00F159FE" w:rsidRPr="00F159FE">
        <w:rPr>
          <w:rFonts w:ascii="Arial" w:eastAsia="Times New Roman" w:hAnsi="Arial" w:cs="Arial"/>
          <w:sz w:val="24"/>
          <w:szCs w:val="24"/>
          <w:lang w:eastAsia="ru-RU"/>
        </w:rPr>
        <w:t>пользования местного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Кумарейского муниципального образования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2020 год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16"/>
        <w:gridCol w:w="3959"/>
        <w:gridCol w:w="2962"/>
      </w:tblGrid>
      <w:tr w:rsidR="002E53FE" w:rsidRPr="00347584" w:rsidTr="002E53FE">
        <w:tc>
          <w:tcPr>
            <w:tcW w:w="2463" w:type="dxa"/>
            <w:vMerge w:val="restart"/>
          </w:tcPr>
          <w:p w:rsidR="002E53FE" w:rsidRPr="00347584" w:rsidRDefault="002E53FE" w:rsidP="002E53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Автомобильные дороги общего пользования местного значения Кумарейского муниципального образования</w:t>
            </w:r>
          </w:p>
        </w:tc>
        <w:tc>
          <w:tcPr>
            <w:tcW w:w="5300" w:type="dxa"/>
            <w:gridSpan w:val="2"/>
          </w:tcPr>
          <w:p w:rsidR="002E53FE" w:rsidRPr="00347584" w:rsidRDefault="002E53FE" w:rsidP="005B065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Нормативы финансовых затрат (тыс.руб./км.)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</w:tcPr>
          <w:p w:rsidR="002E53FE" w:rsidRPr="00347584" w:rsidRDefault="002E53FE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содержание, текущий ремонт</w:t>
            </w:r>
          </w:p>
        </w:tc>
        <w:tc>
          <w:tcPr>
            <w:tcW w:w="2268" w:type="dxa"/>
          </w:tcPr>
          <w:p w:rsidR="002E53FE" w:rsidRPr="00347584" w:rsidRDefault="002E53FE" w:rsidP="005800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капитальный ремонт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2E53FE" w:rsidRPr="00347584" w:rsidRDefault="00347584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2715,7</w:t>
            </w:r>
          </w:p>
        </w:tc>
        <w:tc>
          <w:tcPr>
            <w:tcW w:w="2268" w:type="dxa"/>
            <w:vAlign w:val="center"/>
          </w:tcPr>
          <w:p w:rsidR="002E53FE" w:rsidRPr="00347584" w:rsidRDefault="005B065B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347584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758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53FE" w:rsidRPr="003475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65B" w:rsidRPr="00347584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«Интернет»</w:t>
      </w:r>
      <w:r w:rsidRPr="003475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B92" w:rsidRPr="00347584" w:rsidRDefault="00DE3B92" w:rsidP="0058004E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47584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1C0416">
      <w:pPr>
        <w:tabs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7584">
        <w:rPr>
          <w:rFonts w:ascii="Arial" w:hAnsi="Arial" w:cs="Arial"/>
          <w:sz w:val="24"/>
          <w:szCs w:val="24"/>
        </w:rPr>
        <w:t>Глава администрации</w:t>
      </w:r>
    </w:p>
    <w:p w:rsidR="00DE3B92" w:rsidRDefault="001C0416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584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В.К. Савинов</w:t>
      </w: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Приложение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hyperlink w:anchor="sub_0" w:history="1">
        <w:r w:rsidRPr="00347584">
          <w:rPr>
            <w:rStyle w:val="a9"/>
            <w:rFonts w:ascii="Courier New" w:hAnsi="Courier New" w:cs="Courier New"/>
            <w:bCs w:val="0"/>
            <w:color w:val="000000" w:themeColor="text1"/>
            <w:sz w:val="22"/>
            <w:szCs w:val="22"/>
          </w:rPr>
          <w:t>постановлению</w:t>
        </w:r>
      </w:hyperlink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Администрации </w:t>
      </w:r>
      <w:r w:rsidR="002E53FE"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Кумарейского</w:t>
      </w:r>
    </w:p>
    <w:p w:rsidR="0058004E" w:rsidRPr="00347584" w:rsidRDefault="0058004E" w:rsidP="0058004E">
      <w:pPr>
        <w:pStyle w:val="aa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347584">
        <w:rPr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                    муниципального образования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  от 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30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.201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9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г. № 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66</w:t>
      </w: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347584" w:rsidRDefault="00A16A89" w:rsidP="005B065B">
      <w:pPr>
        <w:pStyle w:val="1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sub_1000" w:history="1">
        <w:r w:rsidR="0058004E" w:rsidRPr="00347584">
          <w:rPr>
            <w:rStyle w:val="a9"/>
            <w:rFonts w:ascii="Arial" w:hAnsi="Arial" w:cs="Arial"/>
            <w:color w:val="000000" w:themeColor="text1"/>
            <w:sz w:val="28"/>
            <w:szCs w:val="28"/>
          </w:rPr>
          <w:t>Правила</w:t>
        </w:r>
      </w:hyperlink>
      <w:r w:rsidR="0058004E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расчета</w:t>
      </w:r>
    </w:p>
    <w:p w:rsidR="0058004E" w:rsidRPr="00347584" w:rsidRDefault="0058004E" w:rsidP="005B065B">
      <w:pPr>
        <w:pStyle w:val="12"/>
        <w:jc w:val="center"/>
        <w:rPr>
          <w:rFonts w:ascii="Arial" w:hAnsi="Arial" w:cs="Arial"/>
          <w:b/>
          <w:color w:val="000000" w:themeColor="text1"/>
        </w:rPr>
      </w:pP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размера ассигнований бюджета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Кумарейского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муниципального образования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на ремонт и содержание автомобильных дорог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общего пользования</w:t>
      </w:r>
      <w:r w:rsid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>местного значения</w:t>
      </w:r>
    </w:p>
    <w:p w:rsidR="0058004E" w:rsidRPr="00347584" w:rsidRDefault="0058004E" w:rsidP="0058004E">
      <w:pPr>
        <w:pStyle w:val="12"/>
        <w:rPr>
          <w:rFonts w:ascii="Arial" w:hAnsi="Arial" w:cs="Arial"/>
          <w:bCs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1" w:name="sub_1001"/>
      <w:r w:rsidRPr="00347584">
        <w:rPr>
          <w:rFonts w:ascii="Arial" w:hAnsi="Arial" w:cs="Arial"/>
          <w:color w:val="000000" w:themeColor="text1"/>
        </w:rPr>
        <w:t xml:space="preserve">1. Нормативы финансовых затрат применяются для определения размера ассигнований, предусмотренных на ремонт и содержание автомобильных </w:t>
      </w:r>
      <w:proofErr w:type="gramStart"/>
      <w:r w:rsidRPr="00347584">
        <w:rPr>
          <w:rFonts w:ascii="Arial" w:hAnsi="Arial" w:cs="Arial"/>
          <w:color w:val="000000" w:themeColor="text1"/>
        </w:rPr>
        <w:t>дорог  местного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значения  </w:t>
      </w:r>
      <w:r w:rsidR="005B065B" w:rsidRPr="00347584">
        <w:rPr>
          <w:rFonts w:ascii="Arial" w:hAnsi="Arial" w:cs="Arial"/>
          <w:color w:val="000000" w:themeColor="text1"/>
        </w:rPr>
        <w:t xml:space="preserve">Кумарейского </w:t>
      </w:r>
      <w:r w:rsidRPr="00347584">
        <w:rPr>
          <w:rFonts w:ascii="Arial" w:hAnsi="Arial" w:cs="Arial"/>
          <w:color w:val="000000" w:themeColor="text1"/>
        </w:rPr>
        <w:t xml:space="preserve">муниципального образования  </w:t>
      </w:r>
      <w:r w:rsidR="005B065B" w:rsidRPr="00347584">
        <w:rPr>
          <w:rFonts w:ascii="Arial" w:hAnsi="Arial" w:cs="Arial"/>
          <w:color w:val="000000" w:themeColor="text1"/>
        </w:rPr>
        <w:t>(</w:t>
      </w:r>
      <w:r w:rsidRPr="00347584">
        <w:rPr>
          <w:rFonts w:ascii="Arial" w:hAnsi="Arial" w:cs="Arial"/>
          <w:color w:val="000000" w:themeColor="text1"/>
        </w:rPr>
        <w:t>далее автомобильных дорог).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2" w:name="sub_1002"/>
      <w:bookmarkEnd w:id="1"/>
      <w:r w:rsidRPr="00347584">
        <w:rPr>
          <w:rFonts w:ascii="Arial" w:hAnsi="Arial" w:cs="Arial"/>
          <w:color w:val="000000" w:themeColor="text1"/>
        </w:rPr>
        <w:t xml:space="preserve">2. В зависимости от индекса-дефлятора на соответствующий год, применительно к каждой автомобильной дороге определяются приведенные нормативы (Н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кап. рем</w:t>
      </w:r>
      <w:r w:rsidRPr="00347584">
        <w:rPr>
          <w:rFonts w:ascii="Arial" w:hAnsi="Arial" w:cs="Arial"/>
          <w:color w:val="000000" w:themeColor="text1"/>
        </w:rPr>
        <w:t xml:space="preserve">., 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proofErr w:type="gramStart"/>
      <w:r w:rsidRPr="00347584">
        <w:rPr>
          <w:rFonts w:ascii="Arial" w:hAnsi="Arial" w:cs="Arial"/>
          <w:color w:val="000000" w:themeColor="text1"/>
        </w:rPr>
        <w:t>.,  Н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,), рассчитываемые по формуле:</w:t>
      </w:r>
    </w:p>
    <w:bookmarkEnd w:id="2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</w:rPr>
        <w:t>.=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Н *  К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деф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- установленный норматив денежных затрат на ремонт и содержание автомобильных дорог;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143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84">
        <w:rPr>
          <w:rFonts w:ascii="Arial" w:hAnsi="Arial" w:cs="Arial"/>
          <w:color w:val="000000" w:themeColor="text1"/>
        </w:rPr>
        <w:t xml:space="preserve"> - индекс-дефлятор инвестиций в основной капитал за счет всех источников финансирования в части ремонта автомобильных дорог общего пользования местного значения или индекс потребительских цен в части содержания автомобильных дорог общего пользования местного значения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на соответствующий финансовый год или плановый период.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3. Общая потребность в ассигнованиях на выполнение работ по капитальному ремонту, ремонту и содержанию автомобильных дорог на год </w:t>
      </w:r>
      <w:proofErr w:type="gramStart"/>
      <w:r w:rsidRPr="00347584">
        <w:rPr>
          <w:rFonts w:ascii="Arial" w:hAnsi="Arial" w:cs="Arial"/>
          <w:color w:val="000000" w:themeColor="text1"/>
        </w:rPr>
        <w:t>планирования  определяется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как сумма ассигнований на выполнение работ по ремонту и содержанию</w:t>
      </w:r>
      <w:r w:rsidR="005B065B" w:rsidRPr="00347584">
        <w:rPr>
          <w:rFonts w:ascii="Arial" w:hAnsi="Arial" w:cs="Arial"/>
          <w:color w:val="000000" w:themeColor="text1"/>
        </w:rPr>
        <w:t xml:space="preserve"> </w:t>
      </w:r>
      <w:r w:rsidRPr="00347584">
        <w:rPr>
          <w:rFonts w:ascii="Arial" w:hAnsi="Arial" w:cs="Arial"/>
          <w:color w:val="000000" w:themeColor="text1"/>
        </w:rPr>
        <w:t>автомобильных дорог: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  <w:vertAlign w:val="subscript"/>
        </w:rPr>
      </w:pPr>
      <w:r w:rsidRPr="00347584">
        <w:rPr>
          <w:rFonts w:ascii="Arial" w:hAnsi="Arial" w:cs="Arial"/>
          <w:color w:val="000000" w:themeColor="text1"/>
        </w:rPr>
        <w:t xml:space="preserve">А = 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+ 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>.+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>. - размер ассигнований на капитальный ремонт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proofErr w:type="spellStart"/>
      <w:r w:rsidRPr="00347584">
        <w:rPr>
          <w:rFonts w:ascii="Arial" w:hAnsi="Arial" w:cs="Arial"/>
          <w:color w:val="000000" w:themeColor="text1"/>
        </w:rPr>
        <w:t>А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ремонту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содержанию автомобильных дорог.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3" w:name="sub_1004"/>
      <w:r w:rsidRPr="00347584">
        <w:rPr>
          <w:rFonts w:ascii="Arial" w:hAnsi="Arial" w:cs="Arial"/>
          <w:color w:val="000000" w:themeColor="text1"/>
        </w:rPr>
        <w:t>Расчет размера ассигнований на капитальный ремонт автомобильных дорог осуществляется по формуле:</w:t>
      </w:r>
    </w:p>
    <w:bookmarkEnd w:id="3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прив.кап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капитальному ремонту применительно к </w:t>
      </w:r>
      <w:proofErr w:type="gramStart"/>
      <w:r w:rsidRPr="00347584">
        <w:rPr>
          <w:rFonts w:ascii="Arial" w:hAnsi="Arial" w:cs="Arial"/>
          <w:color w:val="000000" w:themeColor="text1"/>
        </w:rPr>
        <w:t>каждой  автомобильной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кап.рем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капитальному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Расчет размера ассигнований </w:t>
      </w:r>
      <w:proofErr w:type="gramStart"/>
      <w:r w:rsidRPr="00347584">
        <w:rPr>
          <w:rFonts w:ascii="Arial" w:hAnsi="Arial" w:cs="Arial"/>
          <w:color w:val="000000" w:themeColor="text1"/>
        </w:rPr>
        <w:t>на  ремонт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автомобильных дорог осуществляется по формуле: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gramEnd"/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lastRenderedPageBreak/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ремонту применительно к каждой  автомобильной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r w:rsidRPr="00347584">
        <w:rPr>
          <w:rFonts w:ascii="Arial" w:hAnsi="Arial" w:cs="Arial"/>
          <w:color w:val="000000" w:themeColor="text1"/>
          <w:vertAlign w:val="subscript"/>
        </w:rPr>
        <w:t>рем.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4" w:name="sub_1005"/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Расчет размера ассигнований на содержание автомобильных дорог осуществляется по формуле:</w:t>
      </w:r>
    </w:p>
    <w:bookmarkEnd w:id="4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>.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 xml:space="preserve">. </w:t>
      </w:r>
      <w:r w:rsidRPr="00347584">
        <w:rPr>
          <w:rFonts w:ascii="Arial" w:hAnsi="Arial" w:cs="Arial"/>
          <w:color w:val="000000" w:themeColor="text1"/>
        </w:rPr>
        <w:t>- приведенный норматив денежных затрат на работы по содержанию применительно к каждой автомобильной 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L - протяженность автомобильной дороги (км.).</w:t>
      </w:r>
    </w:p>
    <w:p w:rsidR="0058004E" w:rsidRDefault="0058004E" w:rsidP="0058004E">
      <w:pPr>
        <w:spacing w:after="0" w:line="240" w:lineRule="auto"/>
      </w:pPr>
    </w:p>
    <w:p w:rsidR="004960C8" w:rsidRPr="006A72E3" w:rsidRDefault="004960C8" w:rsidP="00DE3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960C8" w:rsidRPr="006A72E3" w:rsidSect="005B065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69"/>
    <w:rsid w:val="00025139"/>
    <w:rsid w:val="00073069"/>
    <w:rsid w:val="000D1C70"/>
    <w:rsid w:val="001A589A"/>
    <w:rsid w:val="001C0416"/>
    <w:rsid w:val="002E53FE"/>
    <w:rsid w:val="00316718"/>
    <w:rsid w:val="00347584"/>
    <w:rsid w:val="0037349C"/>
    <w:rsid w:val="003A3A9B"/>
    <w:rsid w:val="00472AA8"/>
    <w:rsid w:val="004960C8"/>
    <w:rsid w:val="00562A87"/>
    <w:rsid w:val="0058004E"/>
    <w:rsid w:val="005B065B"/>
    <w:rsid w:val="00647030"/>
    <w:rsid w:val="006530DE"/>
    <w:rsid w:val="006A72E3"/>
    <w:rsid w:val="00851B17"/>
    <w:rsid w:val="0087435C"/>
    <w:rsid w:val="009F47F7"/>
    <w:rsid w:val="009F7A1D"/>
    <w:rsid w:val="00A16A89"/>
    <w:rsid w:val="00AC6E71"/>
    <w:rsid w:val="00AE21BA"/>
    <w:rsid w:val="00D47D7B"/>
    <w:rsid w:val="00D61A76"/>
    <w:rsid w:val="00DB05AC"/>
    <w:rsid w:val="00DE3B92"/>
    <w:rsid w:val="00F031F3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174"/>
  <w15:docId w15:val="{95206792-CCD7-454E-B53E-F3C810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70"/>
  </w:style>
  <w:style w:type="paragraph" w:styleId="1">
    <w:name w:val="heading 1"/>
    <w:basedOn w:val="a"/>
    <w:link w:val="10"/>
    <w:uiPriority w:val="9"/>
    <w:qFormat/>
    <w:rsid w:val="00DE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960C8"/>
  </w:style>
  <w:style w:type="character" w:styleId="a4">
    <w:name w:val="Hyperlink"/>
    <w:basedOn w:val="a0"/>
    <w:uiPriority w:val="99"/>
    <w:semiHidden/>
    <w:unhideWhenUsed/>
    <w:rsid w:val="004960C8"/>
    <w:rPr>
      <w:color w:val="0000FF"/>
      <w:u w:val="single"/>
    </w:rPr>
  </w:style>
  <w:style w:type="character" w:customStyle="1" w:styleId="blk">
    <w:name w:val="blk"/>
    <w:basedOn w:val="a0"/>
    <w:rsid w:val="00F031F3"/>
  </w:style>
  <w:style w:type="paragraph" w:styleId="a5">
    <w:name w:val="No Spacing"/>
    <w:uiPriority w:val="1"/>
    <w:qFormat/>
    <w:rsid w:val="006A72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C6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DE3B92"/>
  </w:style>
  <w:style w:type="paragraph" w:customStyle="1" w:styleId="11">
    <w:name w:val="Заголовок1"/>
    <w:basedOn w:val="a"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58004E"/>
    <w:rPr>
      <w:b/>
      <w:bCs/>
      <w:color w:val="000080"/>
    </w:rPr>
  </w:style>
  <w:style w:type="character" w:customStyle="1" w:styleId="a9">
    <w:name w:val="Гипертекстовая ссылка"/>
    <w:rsid w:val="0058004E"/>
    <w:rPr>
      <w:rFonts w:cs="Times New Roman"/>
      <w:b/>
      <w:bCs/>
      <w:color w:val="008000"/>
    </w:rPr>
  </w:style>
  <w:style w:type="paragraph" w:customStyle="1" w:styleId="12">
    <w:name w:val="Без интервала1"/>
    <w:qFormat/>
    <w:rsid w:val="005800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a">
    <w:name w:val="Всегда"/>
    <w:basedOn w:val="a"/>
    <w:autoRedefine/>
    <w:qFormat/>
    <w:rsid w:val="0058004E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04E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rsid w:val="005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3</cp:revision>
  <cp:lastPrinted>2022-03-15T07:27:00Z</cp:lastPrinted>
  <dcterms:created xsi:type="dcterms:W3CDTF">2022-03-15T07:22:00Z</dcterms:created>
  <dcterms:modified xsi:type="dcterms:W3CDTF">2022-03-15T07:28:00Z</dcterms:modified>
</cp:coreProperties>
</file>